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4766" w:rsidRPr="00F74766" w:rsidRDefault="00F74766" w:rsidP="00F7476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74766">
        <w:rPr>
          <w:rFonts w:ascii="Simplified Arabic" w:hAnsi="Simplified Arabic" w:hint="cs"/>
          <w:color w:val="0000FF"/>
          <w:sz w:val="28"/>
          <w:szCs w:val="28"/>
          <w:rtl/>
        </w:rPr>
        <w:t>الزينة</w:t>
      </w:r>
    </w:p>
    <w:p w:rsidR="00F74766" w:rsidRPr="00F74766" w:rsidRDefault="00F74766" w:rsidP="00F7476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74766">
        <w:rPr>
          <w:rFonts w:ascii="Simplified Arabic" w:hAnsi="Simplified Arabic" w:hint="cs"/>
          <w:color w:val="0000FF"/>
          <w:sz w:val="28"/>
          <w:szCs w:val="28"/>
          <w:rtl/>
        </w:rPr>
        <w:t>صبغ الشعر بالسواد</w:t>
      </w:r>
    </w:p>
    <w:p w:rsidR="00F74766" w:rsidRPr="00F74766" w:rsidRDefault="00F74766" w:rsidP="00F7476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C6D1B" w:rsidRPr="00F74766" w:rsidRDefault="00F74766" w:rsidP="00F7476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7476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C6D1B" w:rsidRPr="00F7476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C6D1B" w:rsidRPr="00F7476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الصبغة السوداء في الشعر الأبيض</w:t>
      </w:r>
      <w:r w:rsidRPr="00F7476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C6D1B" w:rsidRPr="00F7476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والعمر لا</w:t>
      </w:r>
      <w:r w:rsidR="00DC727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CC6D1B" w:rsidRPr="00F7476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زال صغيرًا</w:t>
      </w:r>
      <w:r w:rsidR="00DC727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C6D1B" w:rsidRPr="00F7476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F7476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حيث ما</w:t>
      </w:r>
      <w:r w:rsidR="00CC6D1B" w:rsidRPr="00F7476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زلت</w:t>
      </w:r>
      <w:r w:rsidR="00DC727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C6D1B" w:rsidRPr="00F7476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شبابًا.</w:t>
      </w:r>
    </w:p>
    <w:p w:rsidR="00CC6D1B" w:rsidRPr="00F74766" w:rsidRDefault="00F74766" w:rsidP="00F7476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7476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C6D1B" w:rsidRPr="00F7476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C6D1B">
        <w:rPr>
          <w:rFonts w:hint="cs"/>
          <w:sz w:val="36"/>
          <w:szCs w:val="36"/>
          <w:rtl/>
        </w:rPr>
        <w:t xml:space="preserve"> </w:t>
      </w:r>
      <w:r w:rsidR="00CC6D1B" w:rsidRPr="00F74766">
        <w:rPr>
          <w:rFonts w:ascii="Simplified Arabic" w:hAnsi="Simplified Arabic" w:cs="Simplified Arabic" w:hint="cs"/>
          <w:sz w:val="28"/>
          <w:szCs w:val="28"/>
          <w:rtl/>
        </w:rPr>
        <w:t>ثبت في الحديث الصحيح أن النبي -عليه الصلاة والسلام- جيء له بأبي قحافة</w:t>
      </w:r>
      <w:r w:rsidR="00DC7278">
        <w:rPr>
          <w:rFonts w:ascii="Simplified Arabic" w:hAnsi="Simplified Arabic" w:cs="Simplified Arabic" w:hint="cs"/>
          <w:sz w:val="28"/>
          <w:szCs w:val="28"/>
          <w:rtl/>
        </w:rPr>
        <w:t xml:space="preserve"> -رضي الله عنه-</w:t>
      </w:r>
      <w:r w:rsidR="00CC6D1B" w:rsidRPr="00F74766">
        <w:rPr>
          <w:rFonts w:ascii="Simplified Arabic" w:hAnsi="Simplified Arabic" w:cs="Simplified Arabic" w:hint="cs"/>
          <w:sz w:val="28"/>
          <w:szCs w:val="28"/>
          <w:rtl/>
        </w:rPr>
        <w:t xml:space="preserve"> وشعره كالثغامة أبيض</w:t>
      </w:r>
      <w:r w:rsidR="00DC7278">
        <w:rPr>
          <w:rFonts w:ascii="Simplified Arabic" w:hAnsi="Simplified Arabic" w:cs="Simplified Arabic" w:hint="cs"/>
          <w:sz w:val="28"/>
          <w:szCs w:val="28"/>
          <w:rtl/>
        </w:rPr>
        <w:t>،</w:t>
      </w:r>
      <w:bookmarkStart w:id="0" w:name="_GoBack"/>
      <w:bookmarkEnd w:id="0"/>
      <w:r w:rsidR="00CC6D1B" w:rsidRPr="00F74766">
        <w:rPr>
          <w:rFonts w:ascii="Simplified Arabic" w:hAnsi="Simplified Arabic" w:cs="Simplified Arabic" w:hint="cs"/>
          <w:sz w:val="28"/>
          <w:szCs w:val="28"/>
          <w:rtl/>
        </w:rPr>
        <w:t xml:space="preserve"> فقال</w:t>
      </w:r>
      <w:r w:rsidRPr="00F7476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CC6D1B" w:rsidRPr="00F7476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«غي</w:t>
      </w:r>
      <w:r w:rsidR="00357B7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ِّ</w:t>
      </w:r>
      <w:r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رو</w:t>
      </w:r>
      <w:r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ه</w:t>
      </w:r>
      <w:r w:rsidRPr="00F7476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CC6D1B" w:rsidRPr="00F7476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F7476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F74766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2102</w:t>
      </w:r>
      <w:r w:rsidRPr="00F7476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CC6D1B" w:rsidRPr="00F74766">
        <w:rPr>
          <w:rFonts w:ascii="Simplified Arabic" w:hAnsi="Simplified Arabic" w:cs="Simplified Arabic" w:hint="cs"/>
          <w:sz w:val="28"/>
          <w:szCs w:val="28"/>
          <w:rtl/>
        </w:rPr>
        <w:t>فأمر بتغيير الشيب</w:t>
      </w:r>
      <w:r w:rsidR="00357B7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C6D1B" w:rsidRPr="00F74766">
        <w:rPr>
          <w:rFonts w:ascii="Simplified Arabic" w:hAnsi="Simplified Arabic" w:cs="Simplified Arabic" w:hint="cs"/>
          <w:sz w:val="28"/>
          <w:szCs w:val="28"/>
          <w:rtl/>
        </w:rPr>
        <w:t xml:space="preserve"> وقال أيضًا</w:t>
      </w:r>
      <w:r w:rsidRPr="00F7476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CC6D1B" w:rsidRPr="00F7476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C6D1B" w:rsidRPr="00F7476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«جن</w:t>
      </w:r>
      <w:r w:rsidR="00357B7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ِّ</w:t>
      </w:r>
      <w:r w:rsidR="00CC6D1B" w:rsidRPr="00F7476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بوه السواد»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F7476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 w:rsidR="00357B71" w:rsidRPr="00F7476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مسلم: </w:t>
      </w:r>
      <w:r w:rsidR="00357B71" w:rsidRPr="00F74766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2102</w:t>
      </w:r>
      <w:r w:rsidR="00357B7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 / و</w:t>
      </w:r>
      <w:r w:rsidRPr="00F7476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ابن ماجه: </w:t>
      </w:r>
      <w:r w:rsidRPr="00F74766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3624</w:t>
      </w:r>
      <w:r w:rsidRPr="00F7476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F7476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C6D1B" w:rsidRPr="00F74766">
        <w:rPr>
          <w:rFonts w:ascii="Simplified Arabic" w:hAnsi="Simplified Arabic" w:cs="Simplified Arabic" w:hint="cs"/>
          <w:sz w:val="28"/>
          <w:szCs w:val="28"/>
          <w:rtl/>
        </w:rPr>
        <w:t xml:space="preserve"> فالسواد لا يجوز مطلقًا لا للكبير ولا للصغير.</w:t>
      </w:r>
    </w:p>
    <w:p w:rsidR="00F74766" w:rsidRPr="00F74766" w:rsidRDefault="00F74766" w:rsidP="00F7476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F74766" w:rsidRDefault="00CC6D1B" w:rsidP="00F7476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F74766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F74766">
        <w:rPr>
          <w:rFonts w:ascii="Simplified Arabic" w:hAnsi="Simplified Arabic" w:cs="Simplified Arabic" w:hint="cs"/>
          <w:sz w:val="28"/>
          <w:szCs w:val="28"/>
          <w:rtl/>
        </w:rPr>
        <w:t>السادسة والثمانون</w:t>
      </w:r>
      <w:r w:rsidRPr="00F7476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F74766">
        <w:rPr>
          <w:rFonts w:ascii="Simplified Arabic" w:hAnsi="Simplified Arabic" w:cs="Simplified Arabic" w:hint="cs"/>
          <w:sz w:val="28"/>
          <w:szCs w:val="28"/>
          <w:rtl/>
        </w:rPr>
        <w:t>17</w:t>
      </w:r>
      <w:r w:rsidRPr="00F74766">
        <w:rPr>
          <w:rFonts w:ascii="Simplified Arabic" w:hAnsi="Simplified Arabic" w:cs="Simplified Arabic"/>
          <w:sz w:val="28"/>
          <w:szCs w:val="28"/>
          <w:rtl/>
        </w:rPr>
        <w:t>/</w:t>
      </w:r>
      <w:r w:rsidRPr="00F74766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F74766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F7476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BA97B97-D50F-4F19-BE02-AEA7439DA453}"/>
    <w:embedBold r:id="rId2" w:fontKey="{03E234E8-AA6D-48EB-9DC6-844EDE5806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7F13A1E-5693-4493-B701-57857EA96518}"/>
    <w:embedBold r:id="rId4" w:fontKey="{B9A5E1D3-71B8-4DD1-AEB3-DFA96D421C2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D7654BB-1E6A-4D39-90D5-7FD8B8B806D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FC86845-2AAD-4FEA-9199-5EFBF74B976F}"/>
    <w:embedBold r:id="rId7" w:fontKey="{95D5060D-8067-49CE-9A4D-87C86799EC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AD83FF3-4AC3-4F90-A2CC-D1CD1B7C3F0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1C5FB734-7CE0-4D08-BE5F-DABD78248F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6D1B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B71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6D1B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791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278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66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242D4F"/>
  <w15:docId w15:val="{72FB64B1-BD64-4FEF-A865-F991C9B3B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C6D1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2013-02-02T08:25:00Z</dcterms:created>
  <dcterms:modified xsi:type="dcterms:W3CDTF">2021-03-19T12:54:00Z</dcterms:modified>
</cp:coreProperties>
</file>