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F8EA4" w14:textId="77777777" w:rsidR="001102ED" w:rsidRDefault="001102ED" w:rsidP="003368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02ED">
        <w:rPr>
          <w:rFonts w:ascii="Simplified Arabic" w:hAnsi="Simplified Arabic" w:hint="cs"/>
          <w:color w:val="0000FF"/>
          <w:sz w:val="28"/>
          <w:szCs w:val="28"/>
          <w:rtl/>
        </w:rPr>
        <w:t>الأدعية</w:t>
      </w:r>
    </w:p>
    <w:p w14:paraId="6797FFE9" w14:textId="6D912970" w:rsidR="00986899" w:rsidRPr="003368C8" w:rsidRDefault="003368C8" w:rsidP="003368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3368C8">
        <w:rPr>
          <w:rFonts w:ascii="Simplified Arabic" w:hAnsi="Simplified Arabic" w:hint="cs"/>
          <w:color w:val="0000FF"/>
          <w:sz w:val="28"/>
          <w:szCs w:val="28"/>
          <w:rtl/>
        </w:rPr>
        <w:t>دعاء المرأة بكلمة "أمة" بدل كلمة "عبد" الواردة في السنة</w:t>
      </w:r>
    </w:p>
    <w:p w14:paraId="64DAA74C" w14:textId="77777777" w:rsidR="00986899" w:rsidRPr="008C40FE" w:rsidRDefault="00986899" w:rsidP="00986899">
      <w:pPr>
        <w:spacing w:after="0"/>
        <w:ind w:firstLine="72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3351055F" w14:textId="77777777" w:rsidR="00986899" w:rsidRPr="008C40FE" w:rsidRDefault="00986899" w:rsidP="008849D5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8C40FE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السؤال:</w:t>
      </w:r>
      <w:r w:rsidRPr="008C40F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هل للمرأة أن تستبدل كلمة </w:t>
      </w:r>
      <w:r w:rsidR="008849D5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"</w:t>
      </w:r>
      <w:r w:rsidRPr="008C40F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عبد</w:t>
      </w:r>
      <w:r w:rsidR="008849D5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"</w:t>
      </w:r>
      <w:r w:rsidRPr="008C40F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في الأدعية الواردة في السنة بكلمة</w:t>
      </w:r>
      <w:r w:rsidR="008849D5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"</w:t>
      </w:r>
      <w:r w:rsidRPr="008C40F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أمة</w:t>
      </w:r>
      <w:r w:rsidR="008849D5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"</w:t>
      </w:r>
      <w:r w:rsidRPr="008C40F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باعتبار أنّ</w:t>
      </w:r>
      <w:r w:rsidR="008849D5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َ</w:t>
      </w:r>
      <w:r w:rsidRPr="008C40FE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ها امرأة؟</w:t>
      </w:r>
      <w:r w:rsidRPr="008C40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14:paraId="4647E388" w14:textId="3DE5F316" w:rsidR="00986899" w:rsidRPr="008C40FE" w:rsidRDefault="00986899" w:rsidP="00774D35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8C40FE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8849D5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نص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على ذلك جمع من أهل العلم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كما في </w:t>
      </w:r>
      <w:r w:rsidR="00774D3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حديث: </w:t>
      </w:r>
      <w:r w:rsidRPr="008C40FE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«اللهم إني عبدك ابن عبدك ابن أمتك»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3368C8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[المسند:</w:t>
      </w:r>
      <w:r w:rsidR="003368C8" w:rsidRPr="003368C8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3368C8" w:rsidRPr="003368C8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3712</w:t>
      </w:r>
      <w:r w:rsidRPr="003368C8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]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لو قالت: 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8849D5" w:rsidRP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اللهم</w:t>
      </w:r>
      <w:r w:rsidR="008849D5" w:rsidRPr="008849D5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إني أمتك ابنة عبدك 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ابنة أمتك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مانع من ذلك؛ لأنه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هو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مطابق للواقع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ومن أهل العلم م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يرى التقي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ُّ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 بحر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ة ما ثبت عنه -عليه الصلاة والسلام- الذي ر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 عليه ما ر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يتم ما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تّ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 على هذا الذكر إلا إذا قاله بحروفه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أخل به فإنه لا يستحق ما رتب عليه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كان الأكثر يرون أن الإنسان يتصرف في الضمائر وفي الأحوال على مقتضى الحال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 كان رجل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قال: 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اللهم إني عبدك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كانت امر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ة قالت: 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اللهم إني أمتك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ومثله دعاء الجنازة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المحفوظ عنه -عليه الصلاة والسلام- في حق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الفرد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كانوا اثنين فإنه ي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ثن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 الضمير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كانوا جمعًا فإنه يجمع الضمير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كان ذكرًا فإنه ي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ذك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الضمير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كان أنثى فإنه ي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ؤن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ث الضمير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..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وهكذا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خل بالذ</w:t>
      </w:r>
      <w:r w:rsidR="008849D5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كر.</w:t>
      </w:r>
    </w:p>
    <w:p w14:paraId="4EF09FF6" w14:textId="77777777" w:rsidR="00986899" w:rsidRPr="008C40FE" w:rsidRDefault="008849D5" w:rsidP="003368C8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وأما</w:t>
      </w:r>
      <w:r w:rsidR="00986899" w:rsidRP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بالنسبة للإمام </w:t>
      </w:r>
      <w:r w:rsidRP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فإن 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الدعاء الذي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ؤم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عليه لا يجوز للإمام أن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فرد نفسه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جاء الوعيد على الإمام الذي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خص نفسه بدعوة دون المأمومين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 كان مما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ؤمَّن عليه فإنّ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لا يجوز له حينئذٍ أن يخص نفسه بدعوة دون المأمومين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يمكن أن يقول: "اللهم اهدني فيمن هديت" والمأمومون يقولون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آمين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!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جاء النهي عنه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وشيخ الإسلام يحمل الحديث على الدعاء الذ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 يؤمَّن عليه كدعاء القنوت مثل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وغيره كالسخاوي يقول: هو محمول على الدعاء الذي لا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شترك فيه الإمام والمأموم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قال الإمام في دعاء الاستفتاح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3368C8" w:rsidRP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86899" w:rsidRP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اللهم باعد بيني وبين خطاياي</w:t>
      </w:r>
      <w:r w:rsidR="003368C8" w:rsidRP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فهذا لا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ؤم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عليه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ويشترك فيه الإمام والمأموم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وبين السجدتين يقول الإمام: 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86899" w:rsidRP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رب اغفر لي وارحمني</w:t>
      </w:r>
      <w:r w:rsidR="003368C8" w:rsidRP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؛ لأن المأموم سوف يقول: 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86899" w:rsidRP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رب اغفر لي وارحمني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أمّ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الدعاء الذي لا يشترك فيه الم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موم مع الإمام فإنه يلزم الإمام أن يجمع له ولمن خلفه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اختيار جمع من أهل العلم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وتبن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اه السخاوي وغيره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لكن 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كأن قول شيخ الإسلام -رحمه الله- أظهر وأوضح؛ لأن هذا لا ينضبط، فقد يقول الإمام: </w:t>
      </w:r>
      <w:r w:rsidR="003368C8" w:rsidRP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86899" w:rsidRP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اللهم باعد بيني بين خطاياي</w:t>
      </w:r>
      <w:r w:rsidR="003368C8" w:rsidRP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دعاء الاستفتاح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ويقول المأموم: </w:t>
      </w:r>
      <w:r w:rsidR="003368C8" w:rsidRP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86899" w:rsidRP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سبحانك اللهم وبحمدك</w:t>
      </w:r>
      <w:r w:rsidR="003368C8" w:rsidRP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مثل هذه الأمور لا تنضبط؛ لأن المأموم لا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لع على ما سيقوله 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lastRenderedPageBreak/>
        <w:t>الإمام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فقول شيخ الإسلام أسهل في التطبيق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ه: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الدعاء الذي يؤم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عليه لا يجوز أن ي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فرد نفسه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وأما الدعاء الذي لا يؤم</w:t>
      </w:r>
      <w:r w:rsidR="003368C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عليه ولا يعلم به المأموم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للإمام أن يخص نفسه بدعوة دونهم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تكون له حاجة معينة فلا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شرك فيها الناس</w:t>
      </w:r>
      <w:r w:rsid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86899" w:rsidRPr="008C40F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سيما إذا كان كثير منهم قد لا يحتاج إليها.</w:t>
      </w:r>
    </w:p>
    <w:p w14:paraId="00358C1E" w14:textId="77777777" w:rsidR="00986899" w:rsidRPr="008C40FE" w:rsidRDefault="008849D5" w:rsidP="003368C8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="00986899" w:rsidRPr="003368C8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 والعشرون، 18/2/1432.</w:t>
      </w:r>
    </w:p>
    <w:p w14:paraId="214D1605" w14:textId="77777777" w:rsidR="00E67D5A" w:rsidRPr="003368C8" w:rsidRDefault="00E67D5A" w:rsidP="003368C8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</w:p>
    <w:sectPr w:rsidR="00E67D5A" w:rsidRPr="003368C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20AE6" w14:textId="77777777" w:rsidR="00E57697" w:rsidRDefault="00E57697" w:rsidP="00B66CD7">
      <w:pPr>
        <w:spacing w:after="0" w:line="240" w:lineRule="auto"/>
      </w:pPr>
      <w:r>
        <w:separator/>
      </w:r>
    </w:p>
  </w:endnote>
  <w:endnote w:type="continuationSeparator" w:id="0">
    <w:p w14:paraId="458462AE" w14:textId="77777777" w:rsidR="00E57697" w:rsidRDefault="00E57697" w:rsidP="00B66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9B6BED-1C80-42B2-8D34-BD9504977AE6}"/>
    <w:embedBold r:id="rId2" w:fontKey="{F234D86B-EA4D-4773-BAD0-F60646773B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A61746-4B4D-468C-A3CB-1A8D92CD63C5}"/>
    <w:embedBold r:id="rId4" w:fontKey="{074B25A0-3ED5-4172-BE42-CD59EF1A41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3BA8718-109B-4407-B241-FD2FC1B16B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05AE68A-D2C7-431F-9DD9-AC1D05068B26}"/>
    <w:embedBold r:id="rId7" w:fontKey="{BE05BF47-1EB9-4798-86CA-CDD58E9CD4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FD3CEB5B-BBB6-4498-B522-41820335770E}"/>
    <w:embedBold r:id="rId9" w:fontKey="{7BF3666E-DB4E-4B89-824C-5C8ED1DE70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968C897-3311-48C3-867C-7B2D3075CE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B25428F-8FBA-49C9-832C-B21C3F31C8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9E364" w14:textId="77777777" w:rsidR="00E57697" w:rsidRDefault="00E57697" w:rsidP="00B66CD7">
      <w:pPr>
        <w:spacing w:after="0" w:line="240" w:lineRule="auto"/>
      </w:pPr>
      <w:r>
        <w:separator/>
      </w:r>
    </w:p>
  </w:footnote>
  <w:footnote w:type="continuationSeparator" w:id="0">
    <w:p w14:paraId="50F8C304" w14:textId="77777777" w:rsidR="00E57697" w:rsidRDefault="00E57697" w:rsidP="00B66C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CD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5C7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2ED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2680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D3D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C8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D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CA3"/>
    <w:rsid w:val="00553D1C"/>
    <w:rsid w:val="00554354"/>
    <w:rsid w:val="005554F5"/>
    <w:rsid w:val="00555CD3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4D35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9D5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FE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77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86899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6CD7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4AA5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6CC7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697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66880F"/>
  <w15:docId w15:val="{47DE628B-D586-43FD-AA78-B117AEF37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6899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B66CD7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66CD7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B66CD7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B66CD7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3368C8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3368C8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3368C8"/>
    <w:rPr>
      <w:rFonts w:asciiTheme="minorHAnsi" w:hAnsiTheme="minorHAnsi" w:cstheme="minorBidi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3368C8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3368C8"/>
    <w:rPr>
      <w:rFonts w:asciiTheme="minorHAnsi" w:hAnsiTheme="minorHAnsi" w:cstheme="minorBidi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3368C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3368C8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348</Words>
  <Characters>1988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2014-12-22T15:39:00Z</cp:lastPrinted>
  <dcterms:created xsi:type="dcterms:W3CDTF">2012-12-05T05:36:00Z</dcterms:created>
  <dcterms:modified xsi:type="dcterms:W3CDTF">2019-06-17T15:14:00Z</dcterms:modified>
</cp:coreProperties>
</file>