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372" w:rsidRPr="00FF150E" w:rsidRDefault="00D41F99" w:rsidP="00FF15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79201"/>
      <w:r>
        <w:rPr>
          <w:rFonts w:ascii="Simplified Arabic" w:hAnsi="Simplified Arabic" w:hint="cs"/>
          <w:color w:val="0000FF"/>
          <w:sz w:val="28"/>
          <w:szCs w:val="28"/>
          <w:rtl/>
        </w:rPr>
        <w:t>توحيد الألوهية</w:t>
      </w:r>
      <w:bookmarkStart w:id="1" w:name="_GoBack"/>
      <w:bookmarkEnd w:id="1"/>
    </w:p>
    <w:p w:rsidR="00940697" w:rsidRPr="00FF150E" w:rsidRDefault="00940697" w:rsidP="00FF15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150E">
        <w:rPr>
          <w:rFonts w:ascii="Simplified Arabic" w:hAnsi="Simplified Arabic"/>
          <w:color w:val="0000FF"/>
          <w:sz w:val="28"/>
          <w:szCs w:val="28"/>
          <w:rtl/>
        </w:rPr>
        <w:t>طلب الدعاء من الغير</w:t>
      </w:r>
      <w:bookmarkEnd w:id="0"/>
    </w:p>
    <w:p w:rsidR="00FF150E" w:rsidRPr="00EC37BB" w:rsidRDefault="00FF150E" w:rsidP="00940697">
      <w:pPr>
        <w:spacing w:after="0"/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940697" w:rsidRPr="00EC37BB" w:rsidRDefault="00654372" w:rsidP="00EC37BB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EC37B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940697" w:rsidRPr="00EC37B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940697" w:rsidRPr="00EC37B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هل طلب الدعاء من الغير ي</w:t>
      </w:r>
      <w:r w:rsidR="00FF150E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940697" w:rsidRPr="00EC37B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عد</w:t>
      </w:r>
      <w:r w:rsidR="00FF150E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ُّ</w:t>
      </w:r>
      <w:r w:rsidR="00940697" w:rsidRPr="00EC37B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قادحًا في إخلاص المرء</w:t>
      </w:r>
      <w:r w:rsidR="00FF150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وما الأفضل في ذلك أن يدعو لنفسه ابتداء</w:t>
      </w:r>
      <w:r w:rsidR="00FF150E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ً</w:t>
      </w:r>
      <w:r w:rsidR="00FF150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أو </w:t>
      </w:r>
      <w:r w:rsidR="00FF150E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أن </w:t>
      </w:r>
      <w:r w:rsidR="00940697" w:rsidRPr="00EC37B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يطلبه ممن عُرف بالصلاح والتقى؟ </w:t>
      </w:r>
    </w:p>
    <w:p w:rsidR="00940697" w:rsidRPr="00EC37BB" w:rsidRDefault="00654372" w:rsidP="00FF150E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EC37B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940697" w:rsidRPr="00FF150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أولًا: 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طلب الدعاء من الغير لا ي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عد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ُّ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قادحًا في إخلاص المرء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قد يكون دليل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على تواضعه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ط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لب النبي -عليه الصلاة والسلام- من عمر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عنه-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وغيره ممن سمع كلامه أن يطلب الدعاء من أويس القرني كما في 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صحيح مسلم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FF150E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[2542]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وجاء في الحديث أن النبي -عليه الصلاة والسلام- قال لعمر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عنه-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940697" w:rsidRPr="00EC37B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«لاتنسنا </w:t>
      </w:r>
      <w:r w:rsidR="00FF150E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يا </w:t>
      </w:r>
      <w:r w:rsidR="00FF150E" w:rsidRPr="00FF150E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أُخَيَّ</w:t>
      </w:r>
      <w:r w:rsidR="00940697" w:rsidRPr="00EC37B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من دعائك»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FF150E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[أبو</w:t>
      </w:r>
      <w:r w:rsidR="001D28D5" w:rsidRPr="00FF150E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Pr="00FF150E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داود:</w:t>
      </w:r>
      <w:r w:rsidR="00FF150E" w:rsidRPr="00FF150E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Pr="00FF150E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1498]</w:t>
      </w:r>
      <w:r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وعلى هذا فلا بأس أن يطلب المسلم ممن ي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توسم فيه الصلاح وإجابة الدعوة أن يدعو له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دعا لنفسه كان أفضل وأكمل؛ لأنه لا يمكن أن يكون غير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 أخلص في الدعاء منك لنفسك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وقُل مثل هذا في الرقية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الأفضل للإنسان أن يرقي نفسه؛ لأنه ي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خلص في الدعاء لنفسه في رقية نفسه أك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ثر مما يخلص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غيره، والمعول في هذا على الإخلاص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يبقى أنه إذا كان الإنسان متلبسًا بشيء من الموانع</w:t>
      </w:r>
      <w:r w:rsid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وط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لب من غيره ممن ي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توقع منه عدم التلبس بهذا المانع 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مانع حينئذ</w:t>
      </w:r>
      <w:r w:rsidR="00FF150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 يطلب منه أن يدعو له.</w:t>
      </w:r>
    </w:p>
    <w:p w:rsidR="00940697" w:rsidRPr="00EC37BB" w:rsidRDefault="00FF150E" w:rsidP="00A81FD4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940697" w:rsidRPr="00EC37B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40697" w:rsidRPr="00FF150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الثلاثون، 9/3/1432.</w:t>
      </w:r>
    </w:p>
    <w:p w:rsidR="00940697" w:rsidRPr="00EC37BB" w:rsidRDefault="00940697" w:rsidP="00940697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EC37B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C37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EBB" w:rsidRDefault="00221EBB" w:rsidP="00940697">
      <w:pPr>
        <w:spacing w:after="0" w:line="240" w:lineRule="auto"/>
      </w:pPr>
      <w:r>
        <w:separator/>
      </w:r>
    </w:p>
  </w:endnote>
  <w:endnote w:type="continuationSeparator" w:id="0">
    <w:p w:rsidR="00221EBB" w:rsidRDefault="00221EBB" w:rsidP="0094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AD2C5E-B59E-4A2E-8910-F567CA434F4B}"/>
    <w:embedBold r:id="rId2" w:fontKey="{358B87A3-0640-43FB-9C19-9CF517A696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80BBE3-0AB4-492B-B07B-036F61782832}"/>
    <w:embedBold r:id="rId4" w:fontKey="{0A0265BA-3759-4741-86E2-1F523628EBB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06649FB-1088-4516-A7AB-C56401BAF9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BD8D77C-3BE5-4119-A5B3-28887A0B4D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229027F-6B6F-42EB-BB41-A44B515F3E3A}"/>
    <w:embedBold r:id="rId8" w:fontKey="{4D4BC90D-5954-4AD3-84A4-1848E611BF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183B267-352C-4802-88EB-AFC521E421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EBB" w:rsidRDefault="00221EBB" w:rsidP="00940697">
      <w:pPr>
        <w:spacing w:after="0" w:line="240" w:lineRule="auto"/>
      </w:pPr>
      <w:r>
        <w:separator/>
      </w:r>
    </w:p>
  </w:footnote>
  <w:footnote w:type="continuationSeparator" w:id="0">
    <w:p w:rsidR="00221EBB" w:rsidRDefault="00221EBB" w:rsidP="00940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69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5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1EBB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58D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372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5EA7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C7931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B38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697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1FD4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63A"/>
    <w:rsid w:val="00B17EC3"/>
    <w:rsid w:val="00B20F00"/>
    <w:rsid w:val="00B211FB"/>
    <w:rsid w:val="00B22221"/>
    <w:rsid w:val="00B22F9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0A9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1F99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4E73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5B17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A45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7BB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50E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E3899C"/>
  <w15:docId w15:val="{CD6BFF5E-7546-4EEC-8136-B0E7AAFC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40697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940697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40697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940697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940697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2014-12-26T18:02:00Z</cp:lastPrinted>
  <dcterms:created xsi:type="dcterms:W3CDTF">2012-12-05T11:12:00Z</dcterms:created>
  <dcterms:modified xsi:type="dcterms:W3CDTF">2020-03-06T12:45:00Z</dcterms:modified>
</cp:coreProperties>
</file>