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9A9" w:rsidRPr="00A63384" w:rsidRDefault="00DE742E" w:rsidP="00A633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76"/>
      <w:r>
        <w:rPr>
          <w:rFonts w:ascii="Simplified Arabic" w:hAnsi="Simplified Arabic"/>
          <w:color w:val="0000FF"/>
          <w:sz w:val="28"/>
          <w:szCs w:val="28"/>
          <w:rtl/>
        </w:rPr>
        <w:t>البي</w:t>
      </w:r>
      <w:r w:rsidR="003F7E27">
        <w:rPr>
          <w:rFonts w:ascii="Simplified Arabic" w:hAnsi="Simplified Arabic" w:hint="cs"/>
          <w:color w:val="0000FF"/>
          <w:sz w:val="28"/>
          <w:szCs w:val="28"/>
          <w:rtl/>
        </w:rPr>
        <w:t>ع والشراء</w:t>
      </w:r>
      <w:bookmarkStart w:id="1" w:name="_GoBack"/>
      <w:bookmarkEnd w:id="1"/>
    </w:p>
    <w:p w:rsidR="008F1316" w:rsidRPr="00A63384" w:rsidRDefault="008F1316" w:rsidP="00A633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49F3">
        <w:rPr>
          <w:rFonts w:ascii="Simplified Arabic" w:hAnsi="Simplified Arabic"/>
          <w:color w:val="0000FF"/>
          <w:sz w:val="28"/>
          <w:szCs w:val="28"/>
          <w:rtl/>
        </w:rPr>
        <w:t>شراء الطيبات من بقالة تبيع الدخان أو المجلات الخليعة</w:t>
      </w:r>
      <w:bookmarkEnd w:id="0"/>
    </w:p>
    <w:p w:rsidR="008F1316" w:rsidRDefault="008F1316" w:rsidP="008F1316">
      <w:pPr>
        <w:widowControl w:val="0"/>
        <w:jc w:val="both"/>
        <w:rPr>
          <w:rFonts w:ascii="Simplified Arabic" w:hAnsi="Simplified Arabic" w:cs="Simplified Arabic"/>
          <w:b/>
          <w:color w:val="0000FF"/>
          <w:sz w:val="28"/>
          <w:szCs w:val="28"/>
          <w:rtl/>
        </w:rPr>
      </w:pPr>
    </w:p>
    <w:p w:rsidR="00A63384" w:rsidRPr="00C649F3" w:rsidRDefault="00A63384" w:rsidP="008F1316">
      <w:pPr>
        <w:widowControl w:val="0"/>
        <w:jc w:val="both"/>
        <w:rPr>
          <w:rFonts w:ascii="Simplified Arabic" w:hAnsi="Simplified Arabic" w:cs="Simplified Arabic"/>
          <w:b/>
          <w:color w:val="0000FF"/>
          <w:sz w:val="28"/>
          <w:szCs w:val="28"/>
          <w:rtl/>
        </w:rPr>
      </w:pPr>
    </w:p>
    <w:p w:rsidR="008F1316" w:rsidRPr="00C649F3" w:rsidRDefault="003059A9" w:rsidP="00C649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49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F1316" w:rsidRPr="00C649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8F1316" w:rsidRPr="00C649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هل يجوز شراء الطيبات من بقالة تبيع الدخان أو المجلات الخليعة؟ </w:t>
      </w:r>
    </w:p>
    <w:p w:rsidR="008F1316" w:rsidRPr="00C649F3" w:rsidRDefault="003059A9" w:rsidP="00A6338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649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8F1316" w:rsidRPr="00A633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F1316" w:rsidRPr="00C649F3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>المحلات التي تبيع بعض المُحرّ</w:t>
      </w:r>
      <w:r w:rsidR="00A633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>مات لا شك أن هجرها يدعو أصحاب</w:t>
      </w:r>
      <w:r w:rsidR="00A633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>ها إلى ترك هذه المحرمات</w:t>
      </w:r>
      <w:r w:rsidR="00A6338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إذا لم ي</w:t>
      </w:r>
      <w:r w:rsidR="00A633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>جد غير</w:t>
      </w:r>
      <w:r w:rsidR="00A633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>ها وهو محتاج إلى هذه السلعة من مأكول أو مشروب أو ملبوس أو غيرها</w:t>
      </w:r>
      <w:r w:rsidR="00A6338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 xml:space="preserve"> ولا توجد إلا عند هذا</w:t>
      </w:r>
      <w:r w:rsidR="00A6338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 xml:space="preserve"> فعليه أن يقضي حاجت</w:t>
      </w:r>
      <w:r w:rsidR="00A633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>ه ويؤدي ما عليه من بذل النصيحة لصاحب المحل</w:t>
      </w:r>
      <w:r w:rsidR="00A6338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 xml:space="preserve"> أما إذا وُجدت</w:t>
      </w:r>
      <w:r w:rsidR="00A63384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 xml:space="preserve"> هذه السلعة عنده وعند غيره</w:t>
      </w:r>
      <w:r w:rsidR="00A6338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 xml:space="preserve"> فليحرص أن يكون تعاونه مع من يتقي الله -جل وعلا-؛ ليكون عونًا له على الثبات</w:t>
      </w:r>
      <w:r w:rsidR="00A6338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 xml:space="preserve"> وردعًا لمن ي</w:t>
      </w:r>
      <w:r w:rsidR="00A6338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F1316" w:rsidRPr="00C649F3">
        <w:rPr>
          <w:rFonts w:ascii="Simplified Arabic" w:hAnsi="Simplified Arabic" w:cs="Simplified Arabic"/>
          <w:b/>
          <w:sz w:val="28"/>
          <w:szCs w:val="28"/>
          <w:rtl/>
        </w:rPr>
        <w:t>زاول بيع هذه المحرمات؛ عَلَّه يرجع إلى تركها.</w:t>
      </w:r>
    </w:p>
    <w:p w:rsidR="00A63384" w:rsidRPr="00A63384" w:rsidRDefault="00A63384" w:rsidP="00A63384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63384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E67D5A" w:rsidRPr="00C649F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649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554" w:rsidRDefault="00801554" w:rsidP="008F1316">
      <w:r>
        <w:separator/>
      </w:r>
    </w:p>
  </w:endnote>
  <w:endnote w:type="continuationSeparator" w:id="0">
    <w:p w:rsidR="00801554" w:rsidRDefault="00801554" w:rsidP="008F1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A1BFDF-C992-4FF7-BBE3-2E109D3CBBC3}"/>
    <w:embedBold r:id="rId2" w:fontKey="{02A57F9A-42FB-4F00-9574-9DE054755D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F7BB3C-A64F-4441-99C1-4F018199A53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996C64E-C869-46E9-83DB-5F7180F7C2B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092821A-B2FF-478F-B0B7-1A750738165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8D72086-257B-4B7D-9792-C490746554C6}"/>
    <w:embedBold r:id="rId7" w:fontKey="{5E8C3F40-42EB-40C5-BA4E-B9B27EE171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E8C664A-8686-4ADB-A9C7-F32748F049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2CAD546-4EA5-439B-9DC8-BDFB925C6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554" w:rsidRDefault="00801554" w:rsidP="008F1316">
      <w:r>
        <w:separator/>
      </w:r>
    </w:p>
  </w:footnote>
  <w:footnote w:type="continuationSeparator" w:id="0">
    <w:p w:rsidR="00801554" w:rsidRDefault="00801554" w:rsidP="008F13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131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2BDB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4DE0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4CC7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9A9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3F7E27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1054"/>
    <w:rsid w:val="00801554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129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316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09FB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3384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BB7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49F3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42E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3CA4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85B512"/>
  <w15:docId w15:val="{DC788A25-27F3-467E-B069-E70628BD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31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F131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F131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F1316"/>
  </w:style>
  <w:style w:type="character" w:customStyle="1" w:styleId="Char0">
    <w:name w:val="نص حاشية سفلية Char"/>
    <w:basedOn w:val="a0"/>
    <w:link w:val="a4"/>
    <w:semiHidden/>
    <w:rsid w:val="008F131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F13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85727-80A3-4AB7-8177-1C4E11AE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560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2014-12-07T14:42:00Z</cp:lastPrinted>
  <dcterms:created xsi:type="dcterms:W3CDTF">2012-12-02T05:49:00Z</dcterms:created>
  <dcterms:modified xsi:type="dcterms:W3CDTF">2019-06-16T08:13:00Z</dcterms:modified>
</cp:coreProperties>
</file>