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189" w:rsidRPr="00746189" w:rsidRDefault="00746189" w:rsidP="007461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097"/>
      <w:r w:rsidRPr="00746189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6064DB" w:rsidRPr="00746189" w:rsidRDefault="006064DB" w:rsidP="007461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0AD4">
        <w:rPr>
          <w:rFonts w:ascii="Simplified Arabic" w:hAnsi="Simplified Arabic"/>
          <w:color w:val="0000FF"/>
          <w:sz w:val="28"/>
          <w:szCs w:val="28"/>
          <w:rtl/>
        </w:rPr>
        <w:t>كيفية الاستخارة</w:t>
      </w:r>
      <w:r w:rsidR="00746189" w:rsidRPr="00746189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420AD4">
        <w:rPr>
          <w:rFonts w:ascii="Simplified Arabic" w:hAnsi="Simplified Arabic"/>
          <w:color w:val="0000FF"/>
          <w:sz w:val="28"/>
          <w:szCs w:val="28"/>
          <w:rtl/>
        </w:rPr>
        <w:t xml:space="preserve"> وموضع الدعاء</w:t>
      </w:r>
      <w:bookmarkEnd w:id="0"/>
      <w:r w:rsidR="00C8212D" w:rsidRPr="00420AD4">
        <w:rPr>
          <w:rFonts w:ascii="Simplified Arabic" w:hAnsi="Simplified Arabic"/>
          <w:color w:val="0000FF"/>
          <w:sz w:val="28"/>
          <w:szCs w:val="28"/>
          <w:rtl/>
        </w:rPr>
        <w:t xml:space="preserve"> منها</w:t>
      </w:r>
    </w:p>
    <w:p w:rsidR="00746189" w:rsidRPr="00420AD4" w:rsidRDefault="00746189" w:rsidP="006064DB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  <w:bookmarkStart w:id="1" w:name="_GoBack"/>
      <w:bookmarkEnd w:id="1"/>
    </w:p>
    <w:p w:rsidR="006064DB" w:rsidRPr="00420AD4" w:rsidRDefault="0076308F" w:rsidP="00746189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618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064DB" w:rsidRPr="0074618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064DB" w:rsidRPr="00420A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يقول: كيف أعمل الاستخارة؟ ومتى أقول الدعاء؟ وهل أكرر</w:t>
      </w:r>
      <w:r w:rsidR="007461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="006064DB" w:rsidRPr="00420AD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6064DB" w:rsidRPr="007461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6064DB" w:rsidRPr="00420AD4" w:rsidRDefault="0076308F" w:rsidP="00746189">
      <w:pPr>
        <w:autoSpaceDE w:val="0"/>
        <w:autoSpaceDN w:val="0"/>
        <w:adjustRightInd w:val="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ar-SA" w:bidi="ar-EG"/>
        </w:rPr>
      </w:pPr>
      <w:r w:rsidRPr="00420AD4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6064DB" w:rsidRPr="0074618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دعاء الاستخارة جاء فيه الحديث الصحيح الـمُخرّ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ج في 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(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البخاري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)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وغيره من قوله 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عليه الصلاة والسلام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:</w:t>
      </w:r>
      <w:r w:rsidR="006064DB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«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إذا ه</w:t>
      </w:r>
      <w:r w:rsidR="0074618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َ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م</w:t>
      </w:r>
      <w:r w:rsidR="0074618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َّ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أحدكم بالأمر، فليركع ركعتين من غير الفريضة</w:t>
      </w:r>
      <w:r w:rsidR="006064DB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6064DB" w:rsidRPr="00420AD4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ar-SA" w:bidi="ar-EG"/>
        </w:rPr>
        <w:t xml:space="preserve">، </w:t>
      </w:r>
      <w:r w:rsidR="006064DB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وجاء في بعض الروايات أنه يقرأ في</w:t>
      </w:r>
      <w:r w:rsid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هما سورة الكافرون وسورة الإخلاص</w:t>
      </w:r>
      <w:r w:rsidR="002E447F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ثم </w:t>
      </w:r>
      <w:r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بعد 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ذلك إذا سل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 يدعو بالدعاء الوارد في الصحيح، وكونه إذا سل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م يدل عليه قوله: </w:t>
      </w:r>
      <w:r w:rsidR="0074618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فليركع ركعتين من غير الفريضة، ثم ليقل</w:t>
      </w:r>
      <w:r w:rsidR="0074618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و</w:t>
      </w:r>
      <w:r w:rsidR="0074618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6064DB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ثم</w:t>
      </w:r>
      <w:r w:rsidR="0074618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للعطف مع التراخي، فدل على أنه يقول الدعاء بعد سلامه، ثم ليقل في دعاء الاستخارة: </w:t>
      </w:r>
      <w:r w:rsidR="006064DB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اللهم إني أستخيرك بعلمك وأستقدرك بقدرتك، وأسألك من فضلك العظيم، فإنك تقدر ولا أقدر، وتعلم ولا أعلم، وأنت علام الغيوب، اللهم إن كنت تعلم أن هذا الأمر</w:t>
      </w:r>
      <w:r w:rsidR="0074618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746189"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–</w:t>
      </w:r>
      <w:r w:rsidR="00746189" w:rsidRP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يسميه-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خير </w:t>
      </w:r>
      <w:r w:rsid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لي في ديني ومعاشي وعاقبة أمري -أو قال عاجل أمري وآجله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- فاقدره لي ويسره لي، ثم بارك لي فيه، وإن كنت تعلم أن هذا الأمر شر </w:t>
      </w:r>
      <w:r w:rsid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لي في ديني ومعاشي وعاقبة أمري -أو قال في عاجل أمري وآجله</w:t>
      </w:r>
      <w:r w:rsidR="0074618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- فاصرفه عني واصرفني عنه، واقدر لي الخير حيث كان، ثم أرضني» قال: «ويسمي حاجته»</w:t>
      </w:r>
      <w:r w:rsidR="0074618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746189" w:rsidRPr="00746189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[البخاري: 1162]</w:t>
      </w:r>
      <w:r w:rsidR="0074618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. 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ثم إذا ترجح له أحد الأمرين من الإمضاء أو الرد فإنه يكون هو الذي اختاره الله له، وإن لم يترج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 له كرر الاستخارة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. 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وجاء في بعض الروايات التي أشار إليه</w:t>
      </w:r>
      <w:r w:rsidR="002E447F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ابن حجر في 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(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فتح الباري</w:t>
      </w:r>
      <w:r w:rsid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)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أنه يكرر إلى سبع مرات</w:t>
      </w:r>
      <w:r w:rsidR="002E447F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.</w:t>
      </w:r>
    </w:p>
    <w:p w:rsidR="006064DB" w:rsidRPr="00420AD4" w:rsidRDefault="00746189" w:rsidP="00746189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746189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وبالنسبة للعلم بالرجحان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ف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من أهل العلم من </w:t>
      </w:r>
      <w:r w:rsidR="00C8212D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يقو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ل: إن هناك شعور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ً</w:t>
      </w:r>
      <w:r w:rsidR="00C8212D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وميل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ً</w:t>
      </w:r>
      <w:r w:rsidR="00C8212D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إلى أحد الأمرين بسبب هذه الاستخارة، وهو الذي اختاره الله له، ومنهم من يقول: ولو لم يحصل هناك مرجح إذا بذل السبب فإن</w:t>
      </w:r>
      <w:r w:rsidR="00C8212D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6064DB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ما يفعله هو المختار من قبل الله -جل وعلا- له.</w:t>
      </w:r>
    </w:p>
    <w:p w:rsidR="006064DB" w:rsidRPr="00420AD4" w:rsidRDefault="006064DB" w:rsidP="00746189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</w:t>
      </w:r>
      <w:r w:rsidRPr="0074618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</w:p>
    <w:p w:rsidR="006064DB" w:rsidRPr="00420AD4" w:rsidRDefault="006064DB" w:rsidP="006064DB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</w:p>
    <w:p w:rsidR="00E67D5A" w:rsidRPr="00420AD4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420A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D90" w:rsidRDefault="00FA7D90" w:rsidP="006064DB">
      <w:r>
        <w:separator/>
      </w:r>
    </w:p>
  </w:endnote>
  <w:endnote w:type="continuationSeparator" w:id="0">
    <w:p w:rsidR="00FA7D90" w:rsidRDefault="00FA7D90" w:rsidP="0060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8A1EB6-E0C3-4A50-9113-ED0B2AA445E8}"/>
    <w:embedBold r:id="rId2" w:fontKey="{8F3F5526-5FDB-418C-859B-52C5E113CA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ED0782-4DF5-4B1B-BA1F-96FC3B0345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07D1831-63AA-46B5-BB21-46915117E2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CCA44EB-7B14-4A4A-B59E-A1E23FB112E2}"/>
    <w:embedBold r:id="rId6" w:fontKey="{5E45B22E-A308-44FA-9D43-1328760595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04E8FA-DF72-4FC2-87BB-2462AEF4E1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93FA2B-0894-48D4-A9C4-BF8A130AEE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D90" w:rsidRDefault="00FA7D90" w:rsidP="006064DB">
      <w:r>
        <w:separator/>
      </w:r>
    </w:p>
  </w:footnote>
  <w:footnote w:type="continuationSeparator" w:id="0">
    <w:p w:rsidR="00FA7D90" w:rsidRDefault="00FA7D90" w:rsidP="00606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4D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190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447F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8FB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AD4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311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4DB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189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08F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5FA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FBE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0E9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2636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65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39F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12D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A7D90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F97CA16-F968-4AE5-8FC2-5DE94BA7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4D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064DB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064DB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6064D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064DB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6064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221</Words>
  <Characters>1263</Characters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2014-12-07T15:49:00Z</cp:lastPrinted>
  <dcterms:created xsi:type="dcterms:W3CDTF">2012-12-03T06:47:00Z</dcterms:created>
  <dcterms:modified xsi:type="dcterms:W3CDTF">2019-06-17T09:04:00Z</dcterms:modified>
</cp:coreProperties>
</file>