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05A4" w:rsidRDefault="00C10E49" w:rsidP="009D05A4">
      <w:pPr>
        <w:pStyle w:val="a3"/>
        <w:rPr>
          <w:color w:val="0000FF"/>
          <w:rtl/>
        </w:rPr>
      </w:pPr>
      <w:bookmarkStart w:id="0" w:name="_Toc309034404"/>
      <w:r w:rsidRPr="00C10E49">
        <w:rPr>
          <w:color w:val="0000FF"/>
          <w:rtl/>
        </w:rPr>
        <w:t>العلاقة مع الوالدين</w:t>
      </w:r>
      <w:bookmarkStart w:id="1" w:name="_GoBack"/>
      <w:bookmarkEnd w:id="1"/>
    </w:p>
    <w:p w:rsidR="00FB11E8" w:rsidRPr="009D05A4" w:rsidRDefault="00FB11E8" w:rsidP="009D05A4">
      <w:pPr>
        <w:pStyle w:val="a3"/>
        <w:rPr>
          <w:color w:val="0000FF"/>
          <w:rtl/>
        </w:rPr>
      </w:pPr>
      <w:r w:rsidRPr="009D05A4">
        <w:rPr>
          <w:rFonts w:hint="cs"/>
          <w:color w:val="0000FF"/>
          <w:rtl/>
        </w:rPr>
        <w:t>أخذ الابن من مال أبيه بدون علمه</w:t>
      </w:r>
      <w:bookmarkEnd w:id="0"/>
    </w:p>
    <w:p w:rsidR="00FB11E8" w:rsidRDefault="00FB11E8" w:rsidP="00FB11E8">
      <w:pPr>
        <w:spacing w:before="120" w:after="120" w:line="240" w:lineRule="atLeast"/>
        <w:ind w:firstLine="720"/>
        <w:jc w:val="both"/>
        <w:rPr>
          <w:sz w:val="36"/>
          <w:szCs w:val="36"/>
          <w:rtl/>
        </w:rPr>
      </w:pPr>
    </w:p>
    <w:p w:rsidR="00FB11E8" w:rsidRPr="009D05A4" w:rsidRDefault="00E00BEA" w:rsidP="009D05A4">
      <w:pPr>
        <w:shd w:val="clear" w:color="auto" w:fill="D9D9D9" w:themeFill="background1" w:themeFillShade="D9"/>
        <w:spacing w:line="276" w:lineRule="auto"/>
        <w:jc w:val="both"/>
        <w:rPr>
          <w:rFonts w:ascii="Simplified Arabic" w:hAnsi="Simplified Arabic" w:cs="Simplified Arabic"/>
          <w:b/>
          <w:color w:val="FF0000"/>
          <w:sz w:val="28"/>
          <w:szCs w:val="28"/>
          <w:rtl/>
        </w:rPr>
      </w:pPr>
      <w:r w:rsidRPr="009D05A4">
        <w:rPr>
          <w:rFonts w:ascii="Simplified Arabic" w:hAnsi="Simplified Arabic" w:cs="Simplified Arabic"/>
          <w:bCs/>
          <w:color w:val="FF0000"/>
          <w:sz w:val="28"/>
          <w:szCs w:val="28"/>
          <w:rtl/>
        </w:rPr>
        <w:t>السؤال</w:t>
      </w:r>
      <w:r w:rsidR="00FB11E8" w:rsidRPr="009D05A4">
        <w:rPr>
          <w:rFonts w:ascii="Simplified Arabic" w:hAnsi="Simplified Arabic" w:cs="Simplified Arabic"/>
          <w:bCs/>
          <w:color w:val="FF0000"/>
          <w:sz w:val="28"/>
          <w:szCs w:val="28"/>
          <w:rtl/>
        </w:rPr>
        <w:t>:</w:t>
      </w:r>
      <w:r w:rsidR="00FB11E8" w:rsidRPr="009D05A4">
        <w:rPr>
          <w:rFonts w:ascii="Simplified Arabic" w:hAnsi="Simplified Arabic" w:cs="Simplified Arabic"/>
          <w:b/>
          <w:color w:val="FF0000"/>
          <w:sz w:val="28"/>
          <w:szCs w:val="28"/>
          <w:rtl/>
        </w:rPr>
        <w:t xml:space="preserve"> أنا أشتغل مع أبي وأبي لا يع</w:t>
      </w:r>
      <w:r w:rsidR="009D05A4">
        <w:rPr>
          <w:rFonts w:ascii="Simplified Arabic" w:hAnsi="Simplified Arabic" w:cs="Simplified Arabic"/>
          <w:b/>
          <w:color w:val="FF0000"/>
          <w:sz w:val="28"/>
          <w:szCs w:val="28"/>
          <w:rtl/>
        </w:rPr>
        <w:t>طيني راتبًا، وأنا آخذ بدون علمه</w:t>
      </w:r>
      <w:r w:rsidR="00FB11E8" w:rsidRPr="009D05A4">
        <w:rPr>
          <w:rFonts w:ascii="Simplified Arabic" w:hAnsi="Simplified Arabic" w:cs="Simplified Arabic"/>
          <w:b/>
          <w:color w:val="FF0000"/>
          <w:sz w:val="28"/>
          <w:szCs w:val="28"/>
          <w:rtl/>
        </w:rPr>
        <w:t xml:space="preserve"> لحاجتي الشخصية فقط.</w:t>
      </w:r>
    </w:p>
    <w:p w:rsidR="009D05A4" w:rsidRDefault="00E00BEA" w:rsidP="009D05A4">
      <w:pPr>
        <w:spacing w:before="120" w:after="120" w:line="240" w:lineRule="atLeast"/>
        <w:jc w:val="both"/>
        <w:rPr>
          <w:rFonts w:ascii="Simplified Arabic" w:hAnsi="Simplified Arabic" w:cs="Simplified Arabic"/>
          <w:b/>
          <w:sz w:val="28"/>
          <w:szCs w:val="28"/>
          <w:rtl/>
        </w:rPr>
      </w:pPr>
      <w:r w:rsidRPr="009D05A4">
        <w:rPr>
          <w:rFonts w:ascii="Simplified Arabic" w:hAnsi="Simplified Arabic" w:cs="Simplified Arabic" w:hint="cs"/>
          <w:bCs/>
          <w:color w:val="FF0000"/>
          <w:sz w:val="28"/>
          <w:szCs w:val="28"/>
          <w:rtl/>
        </w:rPr>
        <w:t>الجواب</w:t>
      </w:r>
      <w:r w:rsidR="00FB11E8" w:rsidRPr="009D05A4">
        <w:rPr>
          <w:rFonts w:ascii="Simplified Arabic" w:hAnsi="Simplified Arabic" w:cs="Simplified Arabic" w:hint="cs"/>
          <w:bCs/>
          <w:color w:val="FF0000"/>
          <w:sz w:val="28"/>
          <w:szCs w:val="28"/>
          <w:rtl/>
        </w:rPr>
        <w:t>:</w:t>
      </w:r>
      <w:r w:rsidR="00FB11E8" w:rsidRPr="009D05A4">
        <w:rPr>
          <w:rFonts w:ascii="Simplified Arabic" w:hAnsi="Simplified Arabic" w:cs="Simplified Arabic" w:hint="cs"/>
          <w:b/>
          <w:sz w:val="28"/>
          <w:szCs w:val="28"/>
          <w:rtl/>
        </w:rPr>
        <w:t xml:space="preserve"> إذا كان الأب يستعمل ولده في مهنته، في تجارته، في زراعته، في صناعته، فله ذلك</w:t>
      </w:r>
      <w:r w:rsidR="009D05A4">
        <w:rPr>
          <w:rFonts w:ascii="Simplified Arabic" w:hAnsi="Simplified Arabic" w:cs="Simplified Arabic" w:hint="cs"/>
          <w:b/>
          <w:sz w:val="28"/>
          <w:szCs w:val="28"/>
          <w:rtl/>
        </w:rPr>
        <w:t>،</w:t>
      </w:r>
      <w:r w:rsidR="00FB11E8" w:rsidRPr="009D05A4">
        <w:rPr>
          <w:rFonts w:ascii="Simplified Arabic" w:hAnsi="Simplified Arabic" w:cs="Simplified Arabic" w:hint="cs"/>
          <w:b/>
          <w:sz w:val="28"/>
          <w:szCs w:val="28"/>
          <w:rtl/>
        </w:rPr>
        <w:t xml:space="preserve"> له الحق في أمره ونهيه، وإذا كان الولد يحتاج فيجب على الوالد أن يبذل له ما يحتاجه بالمعروف، فإذا امتنع الوالد من بذل ما يجب عليه فللولد أن يأخذ ما يكفيه بالمعروف، كما جاء في حديث هند امرأة أبي سفيان</w:t>
      </w:r>
      <w:r w:rsidR="009D05A4">
        <w:rPr>
          <w:rFonts w:ascii="Simplified Arabic" w:hAnsi="Simplified Arabic" w:cs="Simplified Arabic" w:hint="cs"/>
          <w:b/>
          <w:sz w:val="28"/>
          <w:szCs w:val="28"/>
          <w:rtl/>
        </w:rPr>
        <w:t xml:space="preserve"> </w:t>
      </w:r>
      <w:r w:rsidR="009D05A4">
        <w:rPr>
          <w:rFonts w:ascii="Simplified Arabic" w:hAnsi="Simplified Arabic" w:cs="Simplified Arabic"/>
          <w:b/>
          <w:sz w:val="28"/>
          <w:szCs w:val="28"/>
          <w:rtl/>
        </w:rPr>
        <w:t>–</w:t>
      </w:r>
      <w:r w:rsidR="009D05A4">
        <w:rPr>
          <w:rFonts w:ascii="Simplified Arabic" w:hAnsi="Simplified Arabic" w:cs="Simplified Arabic" w:hint="cs"/>
          <w:b/>
          <w:sz w:val="28"/>
          <w:szCs w:val="28"/>
          <w:rtl/>
        </w:rPr>
        <w:t>رضي الله عنهما-</w:t>
      </w:r>
      <w:r w:rsidR="00FB11E8" w:rsidRPr="009D05A4">
        <w:rPr>
          <w:rFonts w:ascii="Simplified Arabic" w:hAnsi="Simplified Arabic" w:cs="Simplified Arabic" w:hint="cs"/>
          <w:b/>
          <w:sz w:val="28"/>
          <w:szCs w:val="28"/>
          <w:rtl/>
        </w:rPr>
        <w:t xml:space="preserve"> حينما قالت للنبي -عليه الصلاة والسلام-: </w:t>
      </w:r>
      <w:r w:rsidR="009D05A4" w:rsidRPr="009D05A4">
        <w:rPr>
          <w:rFonts w:ascii="Simplified Arabic" w:hAnsi="Simplified Arabic" w:cs="Simplified Arabic"/>
          <w:bCs/>
          <w:color w:val="0000FF"/>
          <w:sz w:val="28"/>
          <w:szCs w:val="28"/>
          <w:rtl/>
        </w:rPr>
        <w:t>إن أبا سفيان رجل شحيح وليس يعطيني ما يكفيني وولدي، إلا ما أخذت منه و</w:t>
      </w:r>
      <w:r w:rsidR="009D05A4">
        <w:rPr>
          <w:rFonts w:ascii="Simplified Arabic" w:hAnsi="Simplified Arabic" w:cs="Simplified Arabic"/>
          <w:bCs/>
          <w:color w:val="0000FF"/>
          <w:sz w:val="28"/>
          <w:szCs w:val="28"/>
          <w:rtl/>
        </w:rPr>
        <w:t>هو لا يعلم، فقال: «خذي ما يكفيك</w:t>
      </w:r>
      <w:r w:rsidR="009D05A4">
        <w:rPr>
          <w:rFonts w:ascii="Simplified Arabic" w:hAnsi="Simplified Arabic" w:cs="Simplified Arabic" w:hint="cs"/>
          <w:bCs/>
          <w:color w:val="0000FF"/>
          <w:sz w:val="28"/>
          <w:szCs w:val="28"/>
          <w:rtl/>
        </w:rPr>
        <w:t xml:space="preserve"> </w:t>
      </w:r>
      <w:r w:rsidR="009D05A4" w:rsidRPr="009D05A4">
        <w:rPr>
          <w:rFonts w:ascii="Simplified Arabic" w:hAnsi="Simplified Arabic" w:cs="Simplified Arabic"/>
          <w:bCs/>
          <w:color w:val="0000FF"/>
          <w:sz w:val="28"/>
          <w:szCs w:val="28"/>
          <w:rtl/>
        </w:rPr>
        <w:t>وولدك، بالمعروف»</w:t>
      </w:r>
      <w:r w:rsidR="009D05A4">
        <w:rPr>
          <w:rFonts w:ascii="Simplified Arabic" w:hAnsi="Simplified Arabic" w:cs="Simplified Arabic" w:hint="cs"/>
          <w:b/>
          <w:sz w:val="28"/>
          <w:szCs w:val="28"/>
          <w:rtl/>
        </w:rPr>
        <w:t xml:space="preserve"> </w:t>
      </w:r>
      <w:r w:rsidR="009D05A4" w:rsidRPr="009D05A4">
        <w:rPr>
          <w:rFonts w:ascii="Simplified Arabic" w:hAnsi="Simplified Arabic" w:cs="Simplified Arabic" w:hint="cs"/>
          <w:b/>
          <w:color w:val="0000FF"/>
          <w:sz w:val="28"/>
          <w:szCs w:val="28"/>
          <w:rtl/>
        </w:rPr>
        <w:t xml:space="preserve">[البخاري: </w:t>
      </w:r>
      <w:r w:rsidR="009D05A4" w:rsidRPr="009D05A4">
        <w:rPr>
          <w:rFonts w:ascii="Simplified Arabic" w:hAnsi="Simplified Arabic" w:cs="Simplified Arabic"/>
          <w:b/>
          <w:color w:val="0000FF"/>
          <w:sz w:val="28"/>
          <w:szCs w:val="28"/>
          <w:rtl/>
        </w:rPr>
        <w:t>2211</w:t>
      </w:r>
      <w:r w:rsidR="009D05A4" w:rsidRPr="009D05A4">
        <w:rPr>
          <w:rFonts w:ascii="Simplified Arabic" w:hAnsi="Simplified Arabic" w:cs="Simplified Arabic" w:hint="cs"/>
          <w:b/>
          <w:color w:val="0000FF"/>
          <w:sz w:val="28"/>
          <w:szCs w:val="28"/>
          <w:rtl/>
        </w:rPr>
        <w:t>]</w:t>
      </w:r>
      <w:r w:rsidR="00FB11E8" w:rsidRPr="009D05A4">
        <w:rPr>
          <w:rFonts w:ascii="Simplified Arabic" w:hAnsi="Simplified Arabic" w:cs="Simplified Arabic" w:hint="cs"/>
          <w:b/>
          <w:sz w:val="28"/>
          <w:szCs w:val="28"/>
          <w:rtl/>
        </w:rPr>
        <w:t>، فمثل هذا في النفقة الواجبة يأخذ ما يكفيه بالمعروف لا يزيد على ذلك.</w:t>
      </w:r>
    </w:p>
    <w:p w:rsidR="00FB11E8" w:rsidRPr="009D05A4" w:rsidRDefault="009D05A4" w:rsidP="009D05A4">
      <w:pPr>
        <w:spacing w:before="120" w:after="120" w:line="240" w:lineRule="atLeast"/>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المصدر: </w:t>
      </w:r>
      <w:r w:rsidR="00FB11E8" w:rsidRPr="009D05A4">
        <w:rPr>
          <w:rFonts w:ascii="Simplified Arabic" w:hAnsi="Simplified Arabic" w:cs="Simplified Arabic" w:hint="cs"/>
          <w:b/>
          <w:sz w:val="28"/>
          <w:szCs w:val="28"/>
          <w:rtl/>
        </w:rPr>
        <w:t>برنامج فتاوى نور على الدرب، الحلقة الرابعة والثلاثون، 5/5/1432.</w:t>
      </w:r>
    </w:p>
    <w:p w:rsidR="00E67D5A" w:rsidRDefault="00E67D5A"/>
    <w:sectPr w:rsidR="00E67D5A"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BEE84278-BD9F-483E-8E7E-30F54343B86F}"/>
    <w:embedBold r:id="rId2" w:fontKey="{A8DDF8EB-E5FC-4287-8BF9-D9DE98E11087}"/>
  </w:font>
  <w:font w:name="Calibri">
    <w:panose1 w:val="020F0502020204030204"/>
    <w:charset w:val="00"/>
    <w:family w:val="swiss"/>
    <w:pitch w:val="variable"/>
    <w:sig w:usb0="E10002FF" w:usb1="4000ACFF" w:usb2="00000009" w:usb3="00000000" w:csb0="0000019F" w:csb1="00000000"/>
    <w:embedRegular r:id="rId3" w:fontKey="{1B9090A1-84EB-4673-BFED-B2398CF7BEA5}"/>
  </w:font>
  <w:font w:name="Traditional Arabic">
    <w:panose1 w:val="02020603050405020304"/>
    <w:charset w:val="00"/>
    <w:family w:val="roman"/>
    <w:pitch w:val="variable"/>
    <w:sig w:usb0="00002003" w:usb1="80000000" w:usb2="00000008" w:usb3="00000000" w:csb0="00000041" w:csb1="00000000"/>
    <w:embedRegular r:id="rId4" w:fontKey="{CB4B2D84-96F3-437B-A44A-EE276E85E48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77B7117E-F36F-4E13-8224-8E073A167B98}"/>
    <w:embedBold r:id="rId6" w:fontKey="{2D6786F3-17C2-48CC-B6BD-FD2781CE2417}"/>
  </w:font>
  <w:font w:name="Cambria">
    <w:panose1 w:val="02040503050406030204"/>
    <w:charset w:val="00"/>
    <w:family w:val="roman"/>
    <w:pitch w:val="variable"/>
    <w:sig w:usb0="E00002FF" w:usb1="400004FF" w:usb2="00000000" w:usb3="00000000" w:csb0="0000019F" w:csb1="00000000"/>
    <w:embedRegular r:id="rId7" w:fontKey="{87F20ACD-6E28-48A4-BCF7-47A737EF4958}"/>
  </w:font>
  <w:font w:name="Arial">
    <w:panose1 w:val="020B0604020202020204"/>
    <w:charset w:val="00"/>
    <w:family w:val="swiss"/>
    <w:pitch w:val="variable"/>
    <w:sig w:usb0="E0002AFF" w:usb1="C0007843" w:usb2="00000009" w:usb3="00000000" w:csb0="000001FF" w:csb1="00000000"/>
    <w:embedRegular r:id="rId8" w:fontKey="{A74108BA-12B5-40E8-94A4-42C177064B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B11E8"/>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B7D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35B1"/>
    <w:rsid w:val="00143BF6"/>
    <w:rsid w:val="0014439A"/>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98A"/>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2736"/>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8E7"/>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143D"/>
    <w:rsid w:val="009C18BF"/>
    <w:rsid w:val="009C54A4"/>
    <w:rsid w:val="009C6F4A"/>
    <w:rsid w:val="009C7558"/>
    <w:rsid w:val="009C76C6"/>
    <w:rsid w:val="009C7B67"/>
    <w:rsid w:val="009C7C4F"/>
    <w:rsid w:val="009C7E24"/>
    <w:rsid w:val="009D059B"/>
    <w:rsid w:val="009D05A4"/>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E49"/>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BEA"/>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1E8"/>
    <w:rsid w:val="00FB16CD"/>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D6A7F-598F-4C19-B9EA-E81E2EB7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11E8"/>
    <w:pPr>
      <w:bidi/>
      <w:spacing w:after="0" w:line="240" w:lineRule="auto"/>
    </w:pPr>
    <w:rPr>
      <w:rFonts w:eastAsia="SimSun"/>
      <w:noProof/>
      <w:sz w:val="20"/>
      <w:szCs w:val="20"/>
    </w:rPr>
  </w:style>
  <w:style w:type="paragraph" w:styleId="2">
    <w:name w:val="heading 2"/>
    <w:basedOn w:val="a"/>
    <w:next w:val="a"/>
    <w:link w:val="2Char"/>
    <w:rsid w:val="00FB11E8"/>
    <w:pPr>
      <w:keepNext/>
      <w:ind w:firstLine="551"/>
      <w:jc w:val="center"/>
      <w:outlineLvl w:val="1"/>
    </w:pPr>
    <w:rPr>
      <w:rFonts w:cs="Times New Roman"/>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FB11E8"/>
    <w:rPr>
      <w:rFonts w:eastAsia="SimSun" w:cs="Times New Roman"/>
      <w:bCs/>
      <w:noProof/>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112</Words>
  <Characters>642</Characters>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2012-12-15T11:03:00Z</dcterms:created>
  <dcterms:modified xsi:type="dcterms:W3CDTF">2019-06-18T13:47:00Z</dcterms:modified>
</cp:coreProperties>
</file>