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9B3" w:rsidRPr="00384C1D" w:rsidRDefault="00D450E8" w:rsidP="00384C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ال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عربية وعلومها</w:t>
      </w:r>
    </w:p>
    <w:p w:rsidR="006969B3" w:rsidRPr="00384C1D" w:rsidRDefault="00D450E8" w:rsidP="00384C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التفريق بين </w:t>
      </w:r>
      <w:r w:rsidR="006969B3" w:rsidRPr="002C57F3">
        <w:rPr>
          <w:rFonts w:ascii="Simplified Arabic" w:hAnsi="Simplified Arabic"/>
          <w:color w:val="0000FF"/>
          <w:sz w:val="28"/>
          <w:szCs w:val="28"/>
          <w:rtl/>
        </w:rPr>
        <w:t>الاستثناء المتصل والمنقطع</w:t>
      </w:r>
    </w:p>
    <w:p w:rsidR="00D450E8" w:rsidRPr="00384C1D" w:rsidRDefault="00D450E8" w:rsidP="00384C1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43022" w:rsidRPr="002C57F3" w:rsidRDefault="006969B3" w:rsidP="002C57F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C57F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043022" w:rsidRPr="002C57F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كيف أفرق بين المستثنى المتصل من المنقطع؟</w:t>
      </w:r>
    </w:p>
    <w:p w:rsidR="00043022" w:rsidRPr="002C57F3" w:rsidRDefault="006969B3" w:rsidP="00D450E8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C57F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043022" w:rsidRPr="00384C1D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043022" w:rsidRPr="002C57F3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>المستثنى إذا كان من جنس المستثنى منه فإن</w:t>
      </w:r>
      <w:bookmarkStart w:id="0" w:name="_GoBack"/>
      <w:bookmarkEnd w:id="0"/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أهل العلم يسمونه متصل</w:t>
      </w:r>
      <w:r w:rsidR="00D450E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>ا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،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وإذا كان من غير جنسه فإنه يسمى منقطعًا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،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كما إذا قيل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: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450E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>قام القوم إلا زيدًا</w:t>
      </w:r>
      <w:r w:rsidR="00D450E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،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ف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>هذا متصل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؛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لأن زيد</w:t>
      </w:r>
      <w:r w:rsidR="00D450E8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450E8">
        <w:rPr>
          <w:rFonts w:ascii="Simplified Arabic" w:hAnsi="Simplified Arabic" w:cs="Simplified Arabic"/>
          <w:sz w:val="28"/>
          <w:szCs w:val="28"/>
          <w:rtl/>
        </w:rPr>
        <w:t>–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>المستثنى</w:t>
      </w:r>
      <w:r w:rsidR="00D450E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من جنس المستثنى منه وهو القوم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،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لكن إذا قيل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: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450E8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>قام القوم إلا حمارًا</w:t>
      </w:r>
      <w:r w:rsidR="00D450E8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،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ف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>هذا يسمونه منقطع</w:t>
      </w:r>
      <w:r w:rsidR="00D450E8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Pr="002C57F3">
        <w:rPr>
          <w:rFonts w:ascii="Simplified Arabic" w:hAnsi="Simplified Arabic" w:cs="Simplified Arabic"/>
          <w:sz w:val="28"/>
          <w:szCs w:val="28"/>
          <w:rtl/>
        </w:rPr>
        <w:t>ا؛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 xml:space="preserve"> لأن الحمار ليس من جنس القوم </w:t>
      </w:r>
      <w:r w:rsidR="00D450E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>المستثنى منه</w:t>
      </w:r>
      <w:r w:rsidR="00D450E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043022" w:rsidRPr="002C57F3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E67D5A" w:rsidRPr="002C57F3" w:rsidRDefault="00043022" w:rsidP="00043022">
      <w:pPr>
        <w:rPr>
          <w:rFonts w:ascii="Simplified Arabic" w:hAnsi="Simplified Arabic" w:cs="Simplified Arabic"/>
          <w:sz w:val="28"/>
          <w:szCs w:val="28"/>
        </w:rPr>
      </w:pPr>
      <w:r w:rsidRPr="002C57F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2C57F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الثالثة والأربعون، 15/8/1432.</w:t>
      </w:r>
    </w:p>
    <w:sectPr w:rsidR="00E67D5A" w:rsidRPr="002C57F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AF6855-FA9F-4E45-934D-BFE42335647F}"/>
    <w:embedBold r:id="rId2" w:fontKey="{6BDBE2B6-FF9B-4A60-A19C-8C92834511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2E27D9-B9E4-4C64-A990-C4DD9B8839A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5600A62-EEFF-42A4-AD29-FF67FBB984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230F29C8-D2DF-40DF-A37E-02938B3A0579}"/>
    <w:embedBold r:id="rId6" w:fontKey="{16290452-8E86-4C9B-9F1D-81C8C94247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CA7F226C-582B-48B8-B312-5099B5C27A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B8A6BA4-E0FD-4F67-9783-C7A348CAF9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04302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022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7F3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4C1D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9B3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28D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0E8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02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73</Words>
  <Characters>419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2015-02-06T16:22:00Z</cp:lastPrinted>
  <dcterms:created xsi:type="dcterms:W3CDTF">2012-12-18T10:37:00Z</dcterms:created>
  <dcterms:modified xsi:type="dcterms:W3CDTF">2018-02-15T17:22:00Z</dcterms:modified>
</cp:coreProperties>
</file>