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F9D" w:rsidRPr="00EA6168" w:rsidRDefault="00B24F9D" w:rsidP="00EA61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95B98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29644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B24F9D" w:rsidRPr="00EA6168" w:rsidRDefault="00296449" w:rsidP="00EA61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كيفية </w:t>
      </w:r>
      <w:r w:rsidR="00B24F9D" w:rsidRPr="00895B98">
        <w:rPr>
          <w:rFonts w:ascii="Simplified Arabic" w:hAnsi="Simplified Arabic"/>
          <w:color w:val="0000FF"/>
          <w:sz w:val="28"/>
          <w:szCs w:val="28"/>
          <w:rtl/>
        </w:rPr>
        <w:t>صلاة التهجد</w:t>
      </w:r>
    </w:p>
    <w:p w:rsidR="00296449" w:rsidRPr="00EA6168" w:rsidRDefault="00296449" w:rsidP="00EA61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095781" w:rsidRPr="00895B98" w:rsidRDefault="00B24F9D" w:rsidP="00E71F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95B9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95781" w:rsidRPr="00895B9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كيف صلاة التهجد؟</w:t>
      </w:r>
    </w:p>
    <w:p w:rsidR="00BC3346" w:rsidRDefault="00B24F9D" w:rsidP="00BC3346">
      <w:pPr>
        <w:autoSpaceDE w:val="0"/>
        <w:autoSpaceDN w:val="0"/>
        <w:adjustRightInd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95B9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: صلاة التهجد تبدأ من صلاة العشاء إلى طلوع الفجر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E71F53">
        <w:rPr>
          <w:rFonts w:ascii="Simplified Arabic" w:hAnsi="Simplified Arabic" w:cs="Simplified Arabic"/>
          <w:sz w:val="28"/>
          <w:szCs w:val="28"/>
          <w:rtl/>
        </w:rPr>
        <w:t xml:space="preserve"> وأفضلها ما كان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في الثلث الآخر من الليل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وقت النزول الإلهي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وثبت في الصحيح من حديث عائشة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6449">
        <w:rPr>
          <w:rFonts w:ascii="Simplified Arabic" w:hAnsi="Simplified Arabic" w:cs="Simplified Arabic"/>
          <w:sz w:val="28"/>
          <w:szCs w:val="28"/>
          <w:rtl/>
        </w:rPr>
        <w:t>–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أنه -عليه الصلاة والسلام- </w:t>
      </w:r>
      <w:r w:rsidR="00E71F53"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ما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كان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يزيد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رمضان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ولا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غيره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على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إحدى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عشرة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ركعة،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أربعًا،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أربعًا،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فلا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تسل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حسنهن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وطولهن،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ثم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يصلي</w:t>
      </w:r>
      <w:r w:rsidR="00E71F53" w:rsidRPr="00E47A97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ثلاثًا</w:t>
      </w:r>
      <w:r w:rsidR="00E71F53" w:rsidRPr="00E47A97">
        <w:rPr>
          <w:rFonts w:ascii="Simplified Arabic" w:eastAsia="Times New Roman" w:hAnsi="Simplified Arabic" w:cs="Simplified Arabic" w:hint="eastAsia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E71F53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E71F53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E71F53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1147</w:t>
      </w:r>
      <w:r w:rsidR="00E71F53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وثبت في الحديث الصحيح أن </w:t>
      </w:r>
      <w:r w:rsidR="00296449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«صلاة الليل مثنى </w:t>
      </w:r>
      <w:proofErr w:type="spellStart"/>
      <w:r w:rsidR="00296449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مثنى</w:t>
      </w:r>
      <w:proofErr w:type="spellEnd"/>
      <w:r w:rsidR="00296449" w:rsidRPr="00E47A9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» </w:t>
      </w:r>
      <w:r w:rsidR="00296449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[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البخاري</w:t>
      </w:r>
      <w:r w:rsidR="00296449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: 99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0</w:t>
      </w:r>
      <w:r w:rsidR="00296449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]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يعني ي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سل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م من كل ركعتين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وأمّ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ا التحديد بعدد معين كما جاء في حديث عائشة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6449">
        <w:rPr>
          <w:rFonts w:ascii="Simplified Arabic" w:hAnsi="Simplified Arabic" w:cs="Simplified Arabic"/>
          <w:sz w:val="28"/>
          <w:szCs w:val="28"/>
          <w:rtl/>
        </w:rPr>
        <w:t>–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>رضي الله عنها-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فلا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شك أن الاقتداء به -عليه الصلاة والسلام- كمًّا وكيفًا هو الأصل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فمن أراد أن يقتصر على الإحدى عشرة ركعة فإنه يقتدي به في الكيف كما اقتدى به في الكم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وثبت عنه -عليه الصلاة والسلام- أنه صلى من الليل فقرأ البقرة ثم النساء ثم آل عمران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296449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772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خمسة أجزاء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يعني لا تقل 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 xml:space="preserve">بأي </w:t>
      </w:r>
      <w:r w:rsidR="00BC3346">
        <w:rPr>
          <w:rFonts w:ascii="Simplified Arabic" w:hAnsi="Simplified Arabic" w:cs="Simplified Arabic"/>
          <w:sz w:val="28"/>
          <w:szCs w:val="28"/>
          <w:rtl/>
        </w:rPr>
        <w:t>حال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من الأحوال بالترتيل عن ساعتين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وبالهذّ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عن ساعة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وهي ركعة واحدة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والقيام جاء تقديره بالوقت لا بالعدد</w:t>
      </w:r>
      <w:r w:rsidR="00895B98" w:rsidRPr="00895B9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1F53" w:rsidRPr="00E71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{يَا أَيُّهَا الْمُزَّمِّلُ </w:t>
      </w:r>
      <w:r w:rsidR="00E71F53" w:rsidRPr="00E71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E71F53" w:rsidRPr="00E71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قُمِ اللَّيْلَ إِلا قَلِيلا </w:t>
      </w:r>
      <w:r w:rsidR="00E71F53" w:rsidRPr="00E71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E71F53" w:rsidRPr="00E71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نِصْفَهُ أَوِ انْقُصْ مِنْهُ قَلِيلا </w:t>
      </w:r>
      <w:r w:rsidR="00E71F53" w:rsidRPr="00E71F5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</w:t>
      </w:r>
      <w:r w:rsidR="00E71F53" w:rsidRPr="00E71F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أَوْ زِدْ عَلَيْهِ}</w:t>
      </w:r>
      <w:r w:rsidR="00E71F53" w:rsidRPr="00E71F53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E71F53">
        <w:rPr>
          <w:rFonts w:ascii="Simplified Arabic" w:hAnsi="Simplified Arabic" w:cs="Simplified Arabic"/>
          <w:sz w:val="28"/>
          <w:szCs w:val="28"/>
          <w:rtl/>
        </w:rPr>
        <w:t>المزمل: ١ - ٤</w:t>
      </w:r>
      <w:r w:rsidR="00E71F53" w:rsidRPr="00E71F53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فهو مح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دود بالوقت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C3346">
        <w:rPr>
          <w:rFonts w:ascii="Simplified Arabic" w:hAnsi="Simplified Arabic" w:cs="Simplified Arabic"/>
          <w:sz w:val="28"/>
          <w:szCs w:val="28"/>
          <w:rtl/>
        </w:rPr>
        <w:t xml:space="preserve"> وجاء في أفضل القيام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أنّ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ه قيام داود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C3346">
        <w:rPr>
          <w:rFonts w:ascii="Simplified Arabic" w:hAnsi="Simplified Arabic" w:cs="Simplified Arabic"/>
          <w:sz w:val="28"/>
          <w:szCs w:val="28"/>
          <w:rtl/>
        </w:rPr>
        <w:t>–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عليه السلام-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3346" w:rsidRPr="00BC334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«كان ينام نصف الليل</w:t>
      </w:r>
      <w:r w:rsidR="00BC334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،</w:t>
      </w:r>
      <w:r w:rsidR="00BC3346" w:rsidRPr="00BC334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ويقوم ثلثه، وينام سدسه»</w:t>
      </w:r>
      <w:r w:rsidR="00BC3346">
        <w:rPr>
          <w:rFonts w:ascii="Traditional Arabic" w:eastAsiaTheme="minorHAnsi" w:hAnsi="Traditional Arabic" w:hint="cs"/>
          <w:b/>
          <w:bCs/>
          <w:noProof w:val="0"/>
          <w:color w:val="000080"/>
          <w:sz w:val="40"/>
          <w:szCs w:val="40"/>
          <w:rtl/>
        </w:rPr>
        <w:t xml:space="preserve"> </w:t>
      </w:r>
      <w:r w:rsidR="00BC3346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BC3346" w:rsidRPr="00BC334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1131</w:t>
      </w:r>
      <w:r w:rsidR="00BC3346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فالتحديد في نصوص الكتاب والسنة إنما جاء 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المدة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 ف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فرق بين م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ن يصلي إحدى عشرة ركعة في ربع ساعة وبين من يصلي ثلاث ركعات </w:t>
      </w:r>
      <w:r w:rsidR="00E71F53">
        <w:rPr>
          <w:rFonts w:ascii="Simplified Arabic" w:hAnsi="Simplified Arabic" w:cs="Simplified Arabic"/>
          <w:sz w:val="28"/>
          <w:szCs w:val="28"/>
          <w:rtl/>
        </w:rPr>
        <w:t>–مثل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E71F53">
        <w:rPr>
          <w:rFonts w:ascii="Simplified Arabic" w:hAnsi="Simplified Arabic" w:cs="Simplified Arabic"/>
          <w:sz w:val="28"/>
          <w:szCs w:val="28"/>
          <w:rtl/>
        </w:rPr>
        <w:t>ا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أو خمس ركعات في ساعة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هل نقول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ن</w:t>
      </w:r>
      <w:r w:rsidR="00E71F53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صلى إحدى عشرة ركعة وما زاد عليه</w:t>
      </w:r>
      <w:r w:rsidR="00E71F53">
        <w:rPr>
          <w:rFonts w:ascii="Simplified Arabic" w:hAnsi="Simplified Arabic" w:cs="Simplified Arabic"/>
          <w:sz w:val="28"/>
          <w:szCs w:val="28"/>
          <w:rtl/>
        </w:rPr>
        <w:t>ا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71F53">
        <w:rPr>
          <w:rFonts w:ascii="Simplified Arabic" w:hAnsi="Simplified Arabic" w:cs="Simplified Arabic"/>
          <w:sz w:val="28"/>
          <w:szCs w:val="28"/>
          <w:rtl/>
        </w:rPr>
        <w:t>و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اقتدى به -عليه الصلاة والسلا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م- في العدد أفضل ممن أطال القيام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و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 xml:space="preserve">طول </w:t>
      </w:r>
      <w:r w:rsidR="00E71F53" w:rsidRPr="00895B98">
        <w:rPr>
          <w:rFonts w:ascii="Simplified Arabic" w:hAnsi="Simplified Arabic" w:cs="Simplified Arabic"/>
          <w:sz w:val="28"/>
          <w:szCs w:val="28"/>
          <w:rtl/>
        </w:rPr>
        <w:t>القيام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 xml:space="preserve"> هو 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القنوت</w:t>
      </w:r>
      <w:r w:rsidR="00E71F5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 xml:space="preserve"> وأطال السجود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095781" w:rsidRPr="00895B98">
        <w:rPr>
          <w:rFonts w:ascii="Simplified Arabic" w:hAnsi="Simplified Arabic" w:cs="Simplified Arabic"/>
          <w:sz w:val="28"/>
          <w:szCs w:val="28"/>
          <w:rtl/>
        </w:rPr>
        <w:t>وأقرب ما يكون العبد من ربه وهو ساجد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71F53" w:rsidRPr="00895B98">
        <w:rPr>
          <w:rFonts w:ascii="Simplified Arabic" w:hAnsi="Simplified Arabic" w:cs="Simplified Arabic"/>
          <w:sz w:val="28"/>
          <w:szCs w:val="28"/>
          <w:rtl/>
        </w:rPr>
        <w:t>؟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!</w:t>
      </w:r>
    </w:p>
    <w:p w:rsidR="00095781" w:rsidRPr="00895B98" w:rsidRDefault="00095781" w:rsidP="00BC3346">
      <w:pPr>
        <w:autoSpaceDE w:val="0"/>
        <w:autoSpaceDN w:val="0"/>
        <w:adjustRightInd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95B98">
        <w:rPr>
          <w:rFonts w:ascii="Simplified Arabic" w:hAnsi="Simplified Arabic" w:cs="Simplified Arabic"/>
          <w:sz w:val="28"/>
          <w:szCs w:val="28"/>
          <w:rtl/>
        </w:rPr>
        <w:t>والتحديد بهذا العدد الذي ذكرته عائشة -رضي الله عنها- وإن كان في الصحيح لكن هذا على حسب ما حفظت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ورأت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ن فعله -عليه الصلاة والسلام- وإل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ا فقد ثبت عنه أنه صلى ثلاث عشرة</w:t>
      </w:r>
      <w:r w:rsidR="004553D4"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296449" w:rsidRPr="00E47A9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1138</w:t>
      </w:r>
      <w:r w:rsidR="00296449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وثبت أنه أطلق -عليه الصلاة والسلام- 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قال</w:t>
      </w:r>
      <w:r w:rsidR="00BC3346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C3346" w:rsidRPr="00BC334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BC3346" w:rsidRPr="00BC334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صلاة الليل </w:t>
      </w:r>
      <w:r w:rsidR="00BC3346" w:rsidRPr="00BC334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مثنى مثنى، فإذا خشيت الصبح فأوتر بواحدة، توتر لك ما قد صليت»</w:t>
      </w:r>
      <w:r w:rsidR="00BC334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3346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BC3346" w:rsidRPr="00BC3346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473</w:t>
      </w:r>
      <w:r w:rsidR="00BC3346" w:rsidRPr="00E47A9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وجاء أيضًا في الحديث الصحيح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: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أعن</w:t>
      </w:r>
      <w:r w:rsidR="00BC334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ِّ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ي</w:t>
      </w:r>
      <w:r w:rsidR="00296449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على</w:t>
      </w:r>
      <w:r w:rsidR="00296449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نفسك</w:t>
      </w:r>
      <w:r w:rsidR="00296449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بكثرة</w:t>
      </w:r>
      <w:r w:rsidR="00296449" w:rsidRPr="00973075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السجود</w:t>
      </w:r>
      <w:r w:rsidR="00296449" w:rsidRPr="00973075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296449" w:rsidRPr="00973075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296449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296449" w:rsidRPr="00973075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489</w:t>
      </w:r>
      <w:r w:rsidR="00296449" w:rsidRPr="0097307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D6B15" w:rsidRPr="00895B98">
        <w:rPr>
          <w:rFonts w:ascii="Simplified Arabic" w:hAnsi="Simplified Arabic" w:cs="Simplified Arabic"/>
          <w:sz w:val="28"/>
          <w:szCs w:val="28"/>
          <w:rtl/>
        </w:rPr>
        <w:t>،</w:t>
      </w:r>
      <w:r w:rsidR="0029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>فهذا يدل على عدم التحديد بعدد معين.</w:t>
      </w:r>
    </w:p>
    <w:p w:rsidR="00095781" w:rsidRPr="00895B98" w:rsidRDefault="00095781" w:rsidP="00095781">
      <w:pPr>
        <w:rPr>
          <w:rFonts w:ascii="Simplified Arabic" w:hAnsi="Simplified Arabic" w:cs="Simplified Arabic"/>
          <w:sz w:val="28"/>
          <w:szCs w:val="28"/>
        </w:rPr>
      </w:pPr>
      <w:r w:rsidRPr="00895B98">
        <w:rPr>
          <w:rFonts w:ascii="Simplified Arabic" w:hAnsi="Simplified Arabic" w:cs="Simplified Arabic"/>
          <w:sz w:val="28"/>
          <w:szCs w:val="28"/>
        </w:rPr>
        <w:t xml:space="preserve"> </w:t>
      </w:r>
      <w:r w:rsidRPr="00895B98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895B98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p w:rsidR="00E67D5A" w:rsidRPr="00895B9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95B9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AC86C3-B477-4D2E-95A1-BBE1040938AA}"/>
    <w:embedBold r:id="rId2" w:fontKey="{A16BB882-523C-4B8E-A067-FA238E6A3E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4BC403-A9A2-498C-9604-473767073E58}"/>
    <w:embedBold r:id="rId4" w:fontKey="{3A5A561A-C390-4989-8F1A-135DDE1D3DE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70EEACA-76A2-4345-878E-FD30A9EFA219}"/>
    <w:embedBold r:id="rId6" w:fontKey="{8755A6CD-5925-4A0B-9032-43C0DF4196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7A88CE2-F862-43C8-8420-07D6701ADFC4}"/>
    <w:embedBold r:id="rId8" w:fontKey="{8F60CE1E-1E77-4CE9-A5E3-BEDBB8B5E7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8655DF11-53D4-4B7C-902C-267705BD35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ACD827A-E272-4320-BF1C-E56D42E809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09578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578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6449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3D4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6B15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5B98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989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4F9D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346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1F53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168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78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303</Words>
  <Characters>1731</Characters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2015-02-04T18:09:00Z</cp:lastPrinted>
  <dcterms:created xsi:type="dcterms:W3CDTF">2012-12-24T06:39:00Z</dcterms:created>
  <dcterms:modified xsi:type="dcterms:W3CDTF">2018-04-21T13:49:00Z</dcterms:modified>
</cp:coreProperties>
</file>