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1BA8" w:rsidRPr="00A01BA8" w:rsidRDefault="00A01BA8" w:rsidP="00A01BA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A01BA8">
        <w:rPr>
          <w:rFonts w:ascii="Simplified Arabic" w:hAnsi="Simplified Arabic" w:hint="cs"/>
          <w:color w:val="0000FF"/>
          <w:sz w:val="28"/>
          <w:szCs w:val="28"/>
          <w:rtl/>
        </w:rPr>
        <w:t>الطب</w:t>
      </w:r>
    </w:p>
    <w:p w:rsidR="00A01BA8" w:rsidRPr="00A01BA8" w:rsidRDefault="00A01BA8" w:rsidP="00A01BA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01BA8">
        <w:rPr>
          <w:rFonts w:ascii="Simplified Arabic" w:hAnsi="Simplified Arabic" w:hint="cs"/>
          <w:color w:val="0000FF"/>
          <w:sz w:val="28"/>
          <w:szCs w:val="28"/>
          <w:rtl/>
        </w:rPr>
        <w:t>الرقية في الأمراض التي تحتاج إلى تدخل جراحي</w:t>
      </w:r>
    </w:p>
    <w:p w:rsidR="00A01BA8" w:rsidRPr="00A01BA8" w:rsidRDefault="00A01BA8" w:rsidP="00A01BA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049CD" w:rsidRPr="00A01BA8" w:rsidRDefault="00A01BA8" w:rsidP="00A01BA8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01BA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049CD" w:rsidRPr="00A01BA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049CD" w:rsidRPr="00A01B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ت</w:t>
      </w:r>
      <w:r w:rsidRPr="00A01B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1049CD" w:rsidRPr="00A01B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منع الرقية الشرعية إذا كان المرض لا بد له من التدخل الجراحي</w:t>
      </w:r>
      <w:r w:rsidRPr="00A01B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049CD" w:rsidRPr="00A01B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كأن يكون التدخل لاست</w:t>
      </w:r>
      <w:r w:rsidRPr="00A01B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خراج الحصاة وغيرها من جوف البدن،</w:t>
      </w:r>
      <w:r w:rsidR="001049CD" w:rsidRPr="00A01B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أو أن تكون الرقية الشرعية للمكسور أو </w:t>
      </w:r>
      <w:r w:rsidRPr="00A01B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من به ف</w:t>
      </w:r>
      <w:r w:rsidR="001049CD" w:rsidRPr="00A01B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تق فاحتاج إلى خياطة</w:t>
      </w:r>
      <w:r w:rsidRPr="00A01B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049CD" w:rsidRPr="00A01B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وغيرها مما يحتاج إلى تدخل محسوس؟</w:t>
      </w:r>
    </w:p>
    <w:p w:rsidR="00A01BA8" w:rsidRPr="00A01BA8" w:rsidRDefault="00A01BA8" w:rsidP="00A01BA8">
      <w:pPr>
        <w:widowControl w:val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01BA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049CD" w:rsidRPr="00A01BA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049CD" w:rsidRPr="00A01BA8">
        <w:rPr>
          <w:rFonts w:ascii="Simplified Arabic" w:hAnsi="Simplified Arabic" w:cs="Simplified Arabic" w:hint="cs"/>
          <w:sz w:val="28"/>
          <w:szCs w:val="28"/>
          <w:rtl/>
        </w:rPr>
        <w:t xml:space="preserve"> الرقية جاءت بها النصوص</w:t>
      </w:r>
      <w:r w:rsidRPr="00A01B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049CD" w:rsidRPr="00A01BA8">
        <w:rPr>
          <w:rFonts w:ascii="Simplified Arabic" w:hAnsi="Simplified Arabic" w:cs="Simplified Arabic" w:hint="cs"/>
          <w:sz w:val="28"/>
          <w:szCs w:val="28"/>
          <w:rtl/>
        </w:rPr>
        <w:t xml:space="preserve"> وهي سبب شرعي معتبر له أثره العجيب</w:t>
      </w:r>
      <w:r w:rsidRPr="00A01B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049CD" w:rsidRPr="00A01BA8">
        <w:rPr>
          <w:rFonts w:ascii="Simplified Arabic" w:hAnsi="Simplified Arabic" w:cs="Simplified Arabic" w:hint="cs"/>
          <w:sz w:val="28"/>
          <w:szCs w:val="28"/>
          <w:rtl/>
        </w:rPr>
        <w:t xml:space="preserve"> لا سيما إذا كان الراقي من </w:t>
      </w:r>
      <w:r w:rsidRPr="00A01BA8">
        <w:rPr>
          <w:rFonts w:ascii="Simplified Arabic" w:hAnsi="Simplified Arabic" w:cs="Simplified Arabic" w:hint="cs"/>
          <w:sz w:val="28"/>
          <w:szCs w:val="28"/>
          <w:rtl/>
        </w:rPr>
        <w:t xml:space="preserve">أهل الخير والفضل والصلاح والعلم، </w:t>
      </w:r>
      <w:r w:rsidR="001049CD" w:rsidRPr="00A01BA8">
        <w:rPr>
          <w:rFonts w:ascii="Simplified Arabic" w:hAnsi="Simplified Arabic" w:cs="Simplified Arabic" w:hint="cs"/>
          <w:sz w:val="28"/>
          <w:szCs w:val="28"/>
          <w:rtl/>
        </w:rPr>
        <w:t>فلا شك أن لها أثر</w:t>
      </w:r>
      <w:r w:rsidRPr="00A01BA8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1049CD" w:rsidRPr="00A01BA8">
        <w:rPr>
          <w:rFonts w:ascii="Simplified Arabic" w:hAnsi="Simplified Arabic" w:cs="Simplified Arabic" w:hint="cs"/>
          <w:sz w:val="28"/>
          <w:szCs w:val="28"/>
          <w:rtl/>
        </w:rPr>
        <w:t xml:space="preserve"> كبير</w:t>
      </w:r>
      <w:r w:rsidRPr="00A01BA8">
        <w:rPr>
          <w:rFonts w:ascii="Simplified Arabic" w:hAnsi="Simplified Arabic" w:cs="Simplified Arabic" w:hint="cs"/>
          <w:sz w:val="28"/>
          <w:szCs w:val="28"/>
          <w:rtl/>
        </w:rPr>
        <w:t>ًا،</w:t>
      </w:r>
      <w:r w:rsidR="001049CD" w:rsidRPr="00A01BA8">
        <w:rPr>
          <w:rFonts w:ascii="Simplified Arabic" w:hAnsi="Simplified Arabic" w:cs="Simplified Arabic" w:hint="cs"/>
          <w:sz w:val="28"/>
          <w:szCs w:val="28"/>
          <w:rtl/>
        </w:rPr>
        <w:t xml:space="preserve"> ولها أثر</w:t>
      </w:r>
      <w:r w:rsidRPr="00A01BA8">
        <w:rPr>
          <w:rFonts w:ascii="Simplified Arabic" w:hAnsi="Simplified Arabic" w:cs="Simplified Arabic" w:hint="cs"/>
          <w:sz w:val="28"/>
          <w:szCs w:val="28"/>
          <w:rtl/>
        </w:rPr>
        <w:t>ٌ</w:t>
      </w:r>
      <w:r w:rsidR="001049CD" w:rsidRPr="00A01BA8">
        <w:rPr>
          <w:rFonts w:ascii="Simplified Arabic" w:hAnsi="Simplified Arabic" w:cs="Simplified Arabic" w:hint="cs"/>
          <w:sz w:val="28"/>
          <w:szCs w:val="28"/>
          <w:rtl/>
        </w:rPr>
        <w:t xml:space="preserve"> حتى في الأمور المحسوسة</w:t>
      </w:r>
      <w:r w:rsidRPr="00A01B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049CD" w:rsidRPr="00A01BA8">
        <w:rPr>
          <w:rFonts w:ascii="Simplified Arabic" w:hAnsi="Simplified Arabic" w:cs="Simplified Arabic" w:hint="cs"/>
          <w:sz w:val="28"/>
          <w:szCs w:val="28"/>
          <w:rtl/>
        </w:rPr>
        <w:t xml:space="preserve"> والنص في السؤال يقول</w:t>
      </w:r>
      <w:r w:rsidRPr="00A01BA8">
        <w:rPr>
          <w:rFonts w:ascii="Simplified Arabic" w:hAnsi="Simplified Arabic" w:cs="Simplified Arabic" w:hint="cs"/>
          <w:sz w:val="28"/>
          <w:szCs w:val="28"/>
          <w:rtl/>
        </w:rPr>
        <w:t>: (</w:t>
      </w:r>
      <w:r w:rsidR="001049CD" w:rsidRPr="00A01BA8">
        <w:rPr>
          <w:rFonts w:ascii="Simplified Arabic" w:hAnsi="Simplified Arabic" w:cs="Simplified Arabic" w:hint="cs"/>
          <w:sz w:val="28"/>
          <w:szCs w:val="28"/>
          <w:rtl/>
        </w:rPr>
        <w:t>كأن يكون التدخل لا ستخراج الحصاة</w:t>
      </w:r>
      <w:r w:rsidRPr="00A01BA8">
        <w:rPr>
          <w:rFonts w:ascii="Simplified Arabic" w:hAnsi="Simplified Arabic" w:cs="Simplified Arabic" w:hint="cs"/>
          <w:sz w:val="28"/>
          <w:szCs w:val="28"/>
          <w:rtl/>
        </w:rPr>
        <w:t>)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049CD" w:rsidRPr="00A01BA8">
        <w:rPr>
          <w:rFonts w:ascii="Simplified Arabic" w:hAnsi="Simplified Arabic" w:cs="Simplified Arabic" w:hint="cs"/>
          <w:sz w:val="28"/>
          <w:szCs w:val="28"/>
          <w:rtl/>
        </w:rPr>
        <w:t xml:space="preserve"> أذكر مسألة واقعة لامرأة كبيرة في السن قُرِّرَ لها عملية لاستخراج حصاة من المرارة أو من الكلية </w:t>
      </w:r>
      <w:r w:rsidRPr="00A01BA8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1049CD" w:rsidRPr="00A01BA8">
        <w:rPr>
          <w:rFonts w:ascii="Simplified Arabic" w:hAnsi="Simplified Arabic" w:cs="Simplified Arabic" w:hint="cs"/>
          <w:sz w:val="28"/>
          <w:szCs w:val="28"/>
          <w:rtl/>
        </w:rPr>
        <w:t>نسيت الآن</w:t>
      </w:r>
      <w:r w:rsidRPr="00A01BA8">
        <w:rPr>
          <w:rFonts w:ascii="Simplified Arabic" w:hAnsi="Simplified Arabic" w:cs="Simplified Arabic" w:hint="cs"/>
          <w:sz w:val="28"/>
          <w:szCs w:val="28"/>
          <w:rtl/>
        </w:rPr>
        <w:t>-،</w:t>
      </w:r>
      <w:r w:rsidR="001049CD" w:rsidRPr="00A01BA8">
        <w:rPr>
          <w:rFonts w:ascii="Simplified Arabic" w:hAnsi="Simplified Arabic" w:cs="Simplified Arabic" w:hint="cs"/>
          <w:sz w:val="28"/>
          <w:szCs w:val="28"/>
          <w:rtl/>
        </w:rPr>
        <w:t xml:space="preserve"> فطلبت الخروج من المستشفى للاستخارة</w:t>
      </w:r>
      <w:r w:rsidRPr="00A01B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049CD" w:rsidRPr="00A01BA8">
        <w:rPr>
          <w:rFonts w:ascii="Simplified Arabic" w:hAnsi="Simplified Arabic" w:cs="Simplified Arabic" w:hint="cs"/>
          <w:sz w:val="28"/>
          <w:szCs w:val="28"/>
          <w:rtl/>
        </w:rPr>
        <w:t xml:space="preserve"> فأخذت كأسًا من ماء زمزم</w:t>
      </w:r>
      <w:r w:rsidRPr="00A01B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049CD" w:rsidRPr="00A01BA8">
        <w:rPr>
          <w:rFonts w:ascii="Simplified Arabic" w:hAnsi="Simplified Arabic" w:cs="Simplified Arabic" w:hint="cs"/>
          <w:sz w:val="28"/>
          <w:szCs w:val="28"/>
          <w:rtl/>
        </w:rPr>
        <w:t xml:space="preserve"> فقرأت فيه سورة الفاتحة والمعوذتين</w:t>
      </w:r>
      <w:r w:rsidRPr="00A01B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049CD" w:rsidRPr="00A01BA8">
        <w:rPr>
          <w:rFonts w:ascii="Simplified Arabic" w:hAnsi="Simplified Arabic" w:cs="Simplified Arabic" w:hint="cs"/>
          <w:sz w:val="28"/>
          <w:szCs w:val="28"/>
          <w:rtl/>
        </w:rPr>
        <w:t xml:space="preserve"> فشربته فخرجت الحصاة</w:t>
      </w:r>
      <w:r w:rsidRPr="00A01B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049CD" w:rsidRPr="00A01BA8">
        <w:rPr>
          <w:rFonts w:ascii="Simplified Arabic" w:hAnsi="Simplified Arabic" w:cs="Simplified Arabic" w:hint="cs"/>
          <w:sz w:val="28"/>
          <w:szCs w:val="28"/>
          <w:rtl/>
        </w:rPr>
        <w:t xml:space="preserve"> ثم رجعت إلى المستشفى </w:t>
      </w:r>
      <w:r w:rsidRPr="00A01BA8">
        <w:rPr>
          <w:rFonts w:ascii="Simplified Arabic" w:hAnsi="Simplified Arabic" w:cs="Simplified Arabic" w:hint="cs"/>
          <w:sz w:val="28"/>
          <w:szCs w:val="28"/>
          <w:rtl/>
        </w:rPr>
        <w:t>وأُ</w:t>
      </w:r>
      <w:r>
        <w:rPr>
          <w:rFonts w:ascii="Simplified Arabic" w:hAnsi="Simplified Arabic" w:cs="Simplified Arabic" w:hint="cs"/>
          <w:sz w:val="28"/>
          <w:szCs w:val="28"/>
          <w:rtl/>
        </w:rPr>
        <w:t>جري</w:t>
      </w:r>
      <w:r w:rsidR="001049CD" w:rsidRPr="00A01BA8">
        <w:rPr>
          <w:rFonts w:ascii="Simplified Arabic" w:hAnsi="Simplified Arabic" w:cs="Simplified Arabic" w:hint="cs"/>
          <w:sz w:val="28"/>
          <w:szCs w:val="28"/>
          <w:rtl/>
        </w:rPr>
        <w:t xml:space="preserve"> لها تحليل فقيل لها</w:t>
      </w:r>
      <w:r w:rsidRPr="00A01BA8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049CD" w:rsidRPr="00A01BA8">
        <w:rPr>
          <w:rFonts w:ascii="Simplified Arabic" w:hAnsi="Simplified Arabic" w:cs="Simplified Arabic" w:hint="cs"/>
          <w:sz w:val="28"/>
          <w:szCs w:val="28"/>
          <w:rtl/>
        </w:rPr>
        <w:t xml:space="preserve"> الحصاة ليست موجودة</w:t>
      </w:r>
      <w:r w:rsidRPr="00A01B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049CD" w:rsidRPr="00A01BA8">
        <w:rPr>
          <w:rFonts w:ascii="Simplified Arabic" w:hAnsi="Simplified Arabic" w:cs="Simplified Arabic" w:hint="cs"/>
          <w:sz w:val="28"/>
          <w:szCs w:val="28"/>
          <w:rtl/>
        </w:rPr>
        <w:t xml:space="preserve"> فماذا صنعت</w:t>
      </w:r>
      <w:r w:rsidRPr="00A01BA8">
        <w:rPr>
          <w:rFonts w:ascii="Simplified Arabic" w:hAnsi="Simplified Arabic" w:cs="Simplified Arabic" w:hint="cs"/>
          <w:sz w:val="28"/>
          <w:szCs w:val="28"/>
          <w:rtl/>
        </w:rPr>
        <w:t>ِ؟</w:t>
      </w:r>
      <w:r w:rsidR="001049CD" w:rsidRPr="00A01BA8">
        <w:rPr>
          <w:rFonts w:ascii="Simplified Arabic" w:hAnsi="Simplified Arabic" w:cs="Simplified Arabic" w:hint="cs"/>
          <w:sz w:val="28"/>
          <w:szCs w:val="28"/>
          <w:rtl/>
        </w:rPr>
        <w:t xml:space="preserve"> قالت</w:t>
      </w:r>
      <w:r w:rsidRPr="00A01BA8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049CD" w:rsidRPr="00A01BA8">
        <w:rPr>
          <w:rFonts w:ascii="Simplified Arabic" w:hAnsi="Simplified Arabic" w:cs="Simplified Arabic" w:hint="cs"/>
          <w:sz w:val="28"/>
          <w:szCs w:val="28"/>
          <w:rtl/>
        </w:rPr>
        <w:t xml:space="preserve"> قرأت القرآن في ماء زمزم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1049CD" w:rsidRPr="00A01BA8">
        <w:rPr>
          <w:rFonts w:ascii="Simplified Arabic" w:hAnsi="Simplified Arabic" w:cs="Simplified Arabic" w:hint="cs"/>
          <w:sz w:val="28"/>
          <w:szCs w:val="28"/>
          <w:rtl/>
        </w:rPr>
        <w:t xml:space="preserve"> والقرآن لو أنزل على جبل لرأيته خاشعًا متصدعًا من خشية الله</w:t>
      </w:r>
      <w:r w:rsidRPr="00A01B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049CD" w:rsidRPr="00A01BA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A01BA8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1049CD" w:rsidRPr="00A01BA8">
        <w:rPr>
          <w:rFonts w:ascii="Simplified Arabic" w:hAnsi="Simplified Arabic" w:cs="Simplified Arabic" w:hint="cs"/>
          <w:sz w:val="28"/>
          <w:szCs w:val="28"/>
          <w:rtl/>
        </w:rPr>
        <w:t>الجبل يخشع ويتصدع بسبب القرآن</w:t>
      </w:r>
      <w:r w:rsidRPr="00A01B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049CD" w:rsidRPr="00A01BA8">
        <w:rPr>
          <w:rFonts w:ascii="Simplified Arabic" w:hAnsi="Simplified Arabic" w:cs="Simplified Arabic" w:hint="cs"/>
          <w:sz w:val="28"/>
          <w:szCs w:val="28"/>
          <w:rtl/>
        </w:rPr>
        <w:t xml:space="preserve"> فتأثيره في هذه الحصاة الصغيرة أمر لا شك أنه واقع</w:t>
      </w:r>
      <w:r w:rsidRPr="00A01B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049CD" w:rsidRPr="00A01BA8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A01BA8">
        <w:rPr>
          <w:rFonts w:ascii="Simplified Arabic" w:hAnsi="Simplified Arabic" w:cs="Simplified Arabic" w:hint="cs"/>
          <w:sz w:val="28"/>
          <w:szCs w:val="28"/>
          <w:rtl/>
        </w:rPr>
        <w:t xml:space="preserve">قد </w:t>
      </w:r>
      <w:r w:rsidR="001049CD" w:rsidRPr="00A01BA8">
        <w:rPr>
          <w:rFonts w:ascii="Simplified Arabic" w:hAnsi="Simplified Arabic" w:cs="Simplified Arabic" w:hint="cs"/>
          <w:sz w:val="28"/>
          <w:szCs w:val="28"/>
          <w:rtl/>
        </w:rPr>
        <w:t>وقع</w:t>
      </w:r>
      <w:r w:rsidRPr="00A01B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049CD" w:rsidRPr="00A01BA8">
        <w:rPr>
          <w:rFonts w:ascii="Simplified Arabic" w:hAnsi="Simplified Arabic" w:cs="Simplified Arabic" w:hint="cs"/>
          <w:sz w:val="28"/>
          <w:szCs w:val="28"/>
          <w:rtl/>
        </w:rPr>
        <w:t xml:space="preserve"> فلا ييأس الإنسان</w:t>
      </w:r>
      <w:r w:rsidRPr="00A01B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049CD" w:rsidRPr="00A01BA8">
        <w:rPr>
          <w:rFonts w:ascii="Simplified Arabic" w:hAnsi="Simplified Arabic" w:cs="Simplified Arabic" w:hint="cs"/>
          <w:sz w:val="28"/>
          <w:szCs w:val="28"/>
          <w:rtl/>
        </w:rPr>
        <w:t xml:space="preserve"> بل الأصل أن يرقي نفسه كما كان النبي -عليه الصلاة والسلام- يفعل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A01BA8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البخاري: 5748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A01B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049CD" w:rsidRPr="00A01BA8">
        <w:rPr>
          <w:rFonts w:ascii="Simplified Arabic" w:hAnsi="Simplified Arabic" w:cs="Simplified Arabic" w:hint="cs"/>
          <w:sz w:val="28"/>
          <w:szCs w:val="28"/>
          <w:rtl/>
        </w:rPr>
        <w:t xml:space="preserve"> وأيضًا لا مانع من فعل الأسباب المحسوسة</w:t>
      </w:r>
      <w:r w:rsidRPr="00A01B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049CD" w:rsidRPr="00A01BA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A01BA8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1049CD" w:rsidRPr="00A01BA8">
        <w:rPr>
          <w:rFonts w:ascii="Simplified Arabic" w:hAnsi="Simplified Arabic" w:cs="Simplified Arabic" w:hint="cs"/>
          <w:sz w:val="28"/>
          <w:szCs w:val="28"/>
          <w:rtl/>
        </w:rPr>
        <w:t>يتظافر هذا وهذا</w:t>
      </w:r>
      <w:r w:rsidRPr="00A01B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049CD" w:rsidRPr="00A01BA8">
        <w:rPr>
          <w:rFonts w:ascii="Simplified Arabic" w:hAnsi="Simplified Arabic" w:cs="Simplified Arabic" w:hint="cs"/>
          <w:sz w:val="28"/>
          <w:szCs w:val="28"/>
          <w:rtl/>
        </w:rPr>
        <w:t xml:space="preserve"> والكل إن شاء الله في</w:t>
      </w:r>
      <w:r w:rsidRPr="00A01BA8">
        <w:rPr>
          <w:rFonts w:ascii="Simplified Arabic" w:hAnsi="Simplified Arabic" w:cs="Simplified Arabic" w:hint="cs"/>
          <w:sz w:val="28"/>
          <w:szCs w:val="28"/>
          <w:rtl/>
        </w:rPr>
        <w:t>ه خير، ف</w:t>
      </w:r>
      <w:r w:rsidR="001049CD" w:rsidRPr="00A01BA8">
        <w:rPr>
          <w:rFonts w:ascii="Simplified Arabic" w:hAnsi="Simplified Arabic" w:cs="Simplified Arabic" w:hint="cs"/>
          <w:sz w:val="28"/>
          <w:szCs w:val="28"/>
          <w:rtl/>
        </w:rPr>
        <w:t>يجمع بينهما ولا مانع</w:t>
      </w:r>
      <w:r w:rsidRPr="00A01BA8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1049CD" w:rsidRPr="00A01BA8" w:rsidRDefault="001049CD" w:rsidP="00A01BA8">
      <w:pPr>
        <w:widowControl w:val="0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01BA8">
        <w:rPr>
          <w:rFonts w:ascii="Simplified Arabic" w:hAnsi="Simplified Arabic" w:cs="Simplified Arabic" w:hint="cs"/>
          <w:sz w:val="28"/>
          <w:szCs w:val="28"/>
          <w:rtl/>
        </w:rPr>
        <w:t>ومن العامة من يرى أنه لا أثر للرقية مع العلاج المحسوس</w:t>
      </w:r>
      <w:r w:rsidR="00A01BA8" w:rsidRPr="00A01B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01BA8">
        <w:rPr>
          <w:rFonts w:ascii="Simplified Arabic" w:hAnsi="Simplified Arabic" w:cs="Simplified Arabic" w:hint="cs"/>
          <w:sz w:val="28"/>
          <w:szCs w:val="28"/>
          <w:rtl/>
        </w:rPr>
        <w:t xml:space="preserve"> وهذا الكلام ليس بصحيح</w:t>
      </w:r>
      <w:r w:rsidR="00A01BA8" w:rsidRPr="00A01B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01BA8">
        <w:rPr>
          <w:rFonts w:ascii="Simplified Arabic" w:hAnsi="Simplified Arabic" w:cs="Simplified Arabic" w:hint="cs"/>
          <w:sz w:val="28"/>
          <w:szCs w:val="28"/>
          <w:rtl/>
        </w:rPr>
        <w:t xml:space="preserve"> نعم قد يتأخر تأثير الرقية إذا اعتمد اعتمادًا كليًا على الطبيب أو على العلاج</w:t>
      </w:r>
      <w:r w:rsidR="00A01BA8" w:rsidRPr="00A01B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01BA8">
        <w:rPr>
          <w:rFonts w:ascii="Simplified Arabic" w:hAnsi="Simplified Arabic" w:cs="Simplified Arabic" w:hint="cs"/>
          <w:sz w:val="28"/>
          <w:szCs w:val="28"/>
          <w:rtl/>
        </w:rPr>
        <w:t xml:space="preserve"> وارتبط به ارتباط</w:t>
      </w:r>
      <w:r w:rsidR="00A01BA8" w:rsidRPr="00A01BA8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Pr="00A01BA8">
        <w:rPr>
          <w:rFonts w:ascii="Simplified Arabic" w:hAnsi="Simplified Arabic" w:cs="Simplified Arabic" w:hint="cs"/>
          <w:sz w:val="28"/>
          <w:szCs w:val="28"/>
          <w:rtl/>
        </w:rPr>
        <w:t xml:space="preserve"> ونسي المسب</w:t>
      </w:r>
      <w:r w:rsidR="00A01BA8" w:rsidRPr="00A01BA8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Pr="00A01BA8"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="00A01BA8" w:rsidRPr="00A01B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01BA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01BA8" w:rsidRPr="00A01BA8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A01BA8">
        <w:rPr>
          <w:rFonts w:ascii="Simplified Arabic" w:hAnsi="Simplified Arabic" w:cs="Simplified Arabic" w:hint="cs"/>
          <w:sz w:val="28"/>
          <w:szCs w:val="28"/>
          <w:rtl/>
        </w:rPr>
        <w:t>قد لا يتأثر بالرقية كما هو مجرب ومشاهد</w:t>
      </w:r>
      <w:r w:rsidR="00A01BA8" w:rsidRPr="00A01B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01BA8">
        <w:rPr>
          <w:rFonts w:ascii="Simplified Arabic" w:hAnsi="Simplified Arabic" w:cs="Simplified Arabic" w:hint="cs"/>
          <w:sz w:val="28"/>
          <w:szCs w:val="28"/>
          <w:rtl/>
        </w:rPr>
        <w:t xml:space="preserve"> والرقية أيضًا لا شك أنها سبب من الأسباب</w:t>
      </w:r>
      <w:r w:rsidR="00A01BA8" w:rsidRPr="00A01B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01BA8">
        <w:rPr>
          <w:rFonts w:ascii="Simplified Arabic" w:hAnsi="Simplified Arabic" w:cs="Simplified Arabic" w:hint="cs"/>
          <w:sz w:val="28"/>
          <w:szCs w:val="28"/>
          <w:rtl/>
        </w:rPr>
        <w:t xml:space="preserve"> قد يترتب عليها أثرها لانتفاء المانع</w:t>
      </w:r>
      <w:r w:rsidR="00A01BA8" w:rsidRPr="00A01B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01BA8">
        <w:rPr>
          <w:rFonts w:ascii="Simplified Arabic" w:hAnsi="Simplified Arabic" w:cs="Simplified Arabic" w:hint="cs"/>
          <w:sz w:val="28"/>
          <w:szCs w:val="28"/>
          <w:rtl/>
        </w:rPr>
        <w:t xml:space="preserve"> وقد لا يترتب عليها أثرها لوجود المانع.</w:t>
      </w:r>
    </w:p>
    <w:p w:rsidR="00A01BA8" w:rsidRPr="00A01BA8" w:rsidRDefault="00A01BA8" w:rsidP="00A01BA8">
      <w:pPr>
        <w:widowControl w:val="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A01BA8" w:rsidRDefault="001049CD" w:rsidP="00A01BA8">
      <w:pPr>
        <w:widowControl w:val="0"/>
        <w:jc w:val="both"/>
        <w:rPr>
          <w:rFonts w:ascii="Simplified Arabic" w:hAnsi="Simplified Arabic" w:cs="Simplified Arabic"/>
          <w:sz w:val="28"/>
          <w:szCs w:val="28"/>
        </w:rPr>
      </w:pPr>
      <w:r w:rsidRPr="00A01BA8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الثالثة والستون 6/1/1433هـ</w:t>
      </w:r>
    </w:p>
    <w:sectPr w:rsidR="00E67D5A" w:rsidRPr="00A01BA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6DE0F6A-FC89-4F99-BFF7-3B707C102544}"/>
    <w:embedBold r:id="rId2" w:fontKey="{7BEAFB32-6894-4CCF-A9B2-483E2FEA647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261C359-65B4-429E-9941-F173EEBA5A3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3FF7861-4E1B-43EF-A777-D678A7AA698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8A6AA13-3C25-4F03-8041-065AA75EE589}"/>
    <w:embedBold r:id="rId6" w:fontKey="{872687EB-3B3A-42A8-A51E-4178FB0C6B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A91077F-2507-481E-854B-AC0B7A58747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E218DCE-A284-47C2-A467-13268857221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49CD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49CD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14C5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BA8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3BE5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F07A1F0-ED20-48A8-9838-274EB4916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49C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2012-12-29T08:24:00Z</dcterms:created>
  <dcterms:modified xsi:type="dcterms:W3CDTF">2019-07-09T17:26:00Z</dcterms:modified>
</cp:coreProperties>
</file>