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3333" w:rsidRDefault="004742BD" w:rsidP="00F133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4742BD">
        <w:rPr>
          <w:rFonts w:ascii="Simplified Arabic" w:hAnsi="Simplified Arabic" w:hint="cs"/>
          <w:color w:val="0000FF"/>
          <w:sz w:val="28"/>
          <w:szCs w:val="28"/>
          <w:rtl/>
        </w:rPr>
        <w:t>صفة الصلاة</w:t>
      </w:r>
    </w:p>
    <w:p w:rsidR="004742BD" w:rsidRPr="004742BD" w:rsidRDefault="004742BD" w:rsidP="00F1333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  <w:r w:rsidRPr="004742BD">
        <w:rPr>
          <w:rFonts w:ascii="Simplified Arabic" w:hAnsi="Simplified Arabic" w:hint="cs"/>
          <w:color w:val="0000FF"/>
          <w:sz w:val="28"/>
          <w:szCs w:val="28"/>
          <w:rtl/>
        </w:rPr>
        <w:t>وضع اليد اليمنى على اليسرى في الصلاة</w:t>
      </w:r>
    </w:p>
    <w:p w:rsidR="004742BD" w:rsidRPr="004742BD" w:rsidRDefault="004742BD" w:rsidP="004742B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A92696" w:rsidRPr="004742BD" w:rsidRDefault="004742BD" w:rsidP="004742BD">
      <w:pPr>
        <w:shd w:val="clear" w:color="auto" w:fill="D9D9D9"/>
        <w:jc w:val="lowKashida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4742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A92696" w:rsidRPr="004742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92696" w:rsidRPr="004742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وضع </w:t>
      </w:r>
      <w:r w:rsidRPr="004742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اليد </w:t>
      </w:r>
      <w:r w:rsidR="00A92696" w:rsidRPr="004742B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اليمنى على اليسرى حال القيام في الصلاة هل هو واجب من واجباتها؟</w:t>
      </w:r>
    </w:p>
    <w:p w:rsidR="00A92696" w:rsidRPr="004742BD" w:rsidRDefault="004742BD" w:rsidP="004742BD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4742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A92696" w:rsidRPr="004742B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A92696" w:rsidRPr="004742BD">
        <w:rPr>
          <w:rFonts w:ascii="Simplified Arabic" w:hAnsi="Simplified Arabic" w:cs="Simplified Arabic" w:hint="cs"/>
          <w:sz w:val="28"/>
          <w:szCs w:val="28"/>
          <w:rtl/>
        </w:rPr>
        <w:t xml:space="preserve"> وضع اليد اليمنى على اليسرى وقبض اليسرى باليمنى ووضعها على الصدر من سنن الصلاة وليس من واجباتها</w:t>
      </w:r>
      <w:r w:rsidRPr="004742B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2696" w:rsidRPr="004742BD">
        <w:rPr>
          <w:rFonts w:ascii="Simplified Arabic" w:hAnsi="Simplified Arabic" w:cs="Simplified Arabic" w:hint="cs"/>
          <w:sz w:val="28"/>
          <w:szCs w:val="28"/>
          <w:rtl/>
        </w:rPr>
        <w:t xml:space="preserve"> فالذي يتركه لا يأثم وإن نقص أجره بترك هذه السنة</w:t>
      </w:r>
      <w:r w:rsidRPr="004742B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2696" w:rsidRPr="004742BD">
        <w:rPr>
          <w:rFonts w:ascii="Simplified Arabic" w:hAnsi="Simplified Arabic" w:cs="Simplified Arabic" w:hint="cs"/>
          <w:sz w:val="28"/>
          <w:szCs w:val="28"/>
          <w:rtl/>
        </w:rPr>
        <w:t xml:space="preserve"> ولكن الاستمرار على هذا لا شك أنه مخالف للسنة</w:t>
      </w:r>
      <w:r w:rsidRPr="004742B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2696" w:rsidRPr="004742BD">
        <w:rPr>
          <w:rFonts w:ascii="Simplified Arabic" w:hAnsi="Simplified Arabic" w:cs="Simplified Arabic" w:hint="cs"/>
          <w:sz w:val="28"/>
          <w:szCs w:val="28"/>
          <w:rtl/>
        </w:rPr>
        <w:t xml:space="preserve"> والجادة عند أهل العلم أن من يداوم على ترك السنن الثابتة يقال فيه</w:t>
      </w:r>
      <w:r w:rsidRPr="004742B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A92696" w:rsidRPr="004742BD">
        <w:rPr>
          <w:rFonts w:ascii="Simplified Arabic" w:hAnsi="Simplified Arabic" w:cs="Simplified Arabic" w:hint="cs"/>
          <w:sz w:val="28"/>
          <w:szCs w:val="28"/>
          <w:rtl/>
        </w:rPr>
        <w:t xml:space="preserve"> </w:t>
      </w:r>
      <w:r w:rsidRPr="004742BD">
        <w:rPr>
          <w:rFonts w:ascii="Simplified Arabic" w:hAnsi="Simplified Arabic" w:cs="Simplified Arabic" w:hint="cs"/>
          <w:sz w:val="28"/>
          <w:szCs w:val="28"/>
          <w:rtl/>
        </w:rPr>
        <w:t>إ</w:t>
      </w:r>
      <w:r w:rsidR="00A92696" w:rsidRPr="004742BD">
        <w:rPr>
          <w:rFonts w:ascii="Simplified Arabic" w:hAnsi="Simplified Arabic" w:cs="Simplified Arabic" w:hint="cs"/>
          <w:sz w:val="28"/>
          <w:szCs w:val="28"/>
          <w:rtl/>
        </w:rPr>
        <w:t>نه رجل سوء</w:t>
      </w:r>
      <w:r w:rsidRPr="004742B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2696" w:rsidRPr="004742BD">
        <w:rPr>
          <w:rFonts w:ascii="Simplified Arabic" w:hAnsi="Simplified Arabic" w:cs="Simplified Arabic" w:hint="cs"/>
          <w:sz w:val="28"/>
          <w:szCs w:val="28"/>
          <w:rtl/>
        </w:rPr>
        <w:t xml:space="preserve"> مخالف لما ثبت عنه -عليه الصلاة والسلام-</w:t>
      </w:r>
      <w:r w:rsidRPr="004742B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2696" w:rsidRPr="004742BD">
        <w:rPr>
          <w:rFonts w:ascii="Simplified Arabic" w:hAnsi="Simplified Arabic" w:cs="Simplified Arabic" w:hint="cs"/>
          <w:sz w:val="28"/>
          <w:szCs w:val="28"/>
          <w:rtl/>
        </w:rPr>
        <w:t xml:space="preserve"> وراغب عن سنته</w:t>
      </w:r>
      <w:r w:rsidRPr="004742B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A92696" w:rsidRPr="004742BD">
        <w:rPr>
          <w:rFonts w:ascii="Simplified Arabic" w:hAnsi="Simplified Arabic" w:cs="Simplified Arabic" w:hint="cs"/>
          <w:sz w:val="28"/>
          <w:szCs w:val="28"/>
          <w:rtl/>
        </w:rPr>
        <w:t xml:space="preserve"> وأما بالنسبة لأصل الفعل فهو من السنن وليس من الواجبات.</w:t>
      </w:r>
    </w:p>
    <w:p w:rsidR="004742BD" w:rsidRPr="004742BD" w:rsidRDefault="004742BD" w:rsidP="004742BD">
      <w:pPr>
        <w:widowControl w:val="0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A92696" w:rsidRPr="004742BD" w:rsidRDefault="00A92696" w:rsidP="004742BD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  <w:r w:rsidRPr="004742BD">
        <w:rPr>
          <w:rFonts w:ascii="Simplified Arabic" w:hAnsi="Simplified Arabic" w:cs="Simplified Arabic" w:hint="cs"/>
          <w:sz w:val="28"/>
          <w:szCs w:val="28"/>
          <w:rtl/>
        </w:rPr>
        <w:t>المصدر: برنامج فتاوى نور على الدرب، الحلقة الثالثة والستون 6/1/1433هـ</w:t>
      </w:r>
    </w:p>
    <w:p w:rsidR="00E67D5A" w:rsidRPr="004742BD" w:rsidRDefault="00E67D5A" w:rsidP="004742BD">
      <w:pPr>
        <w:widowControl w:val="0"/>
        <w:jc w:val="both"/>
        <w:rPr>
          <w:rFonts w:ascii="Simplified Arabic" w:hAnsi="Simplified Arabic" w:cs="Simplified Arabic"/>
          <w:sz w:val="28"/>
          <w:szCs w:val="28"/>
        </w:rPr>
      </w:pPr>
    </w:p>
    <w:sectPr w:rsidR="00E67D5A" w:rsidRPr="004742B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2C5C6CB-C562-4FC7-97B2-60367E94E9F1}"/>
    <w:embedBold r:id="rId2" w:fontKey="{85EF86A4-CC1E-4302-8127-6485E6E43E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42AE1D5-A86B-4450-A35F-F6C22710A2D2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A670023-B76C-4EE2-B682-6753839F949B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2276FB5-BEEF-42DE-B3B2-64F485A9F71B}"/>
    <w:embedBold r:id="rId6" w:fontKey="{4E78FAEA-9D4D-409D-AE6F-B3DECBCFA4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5881BD52-EF9A-4792-A0B9-B1F8CD91088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D0CE3709-417B-4B92-A1F4-339A66B0EE5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92696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CAD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27C8"/>
    <w:rsid w:val="000E3B92"/>
    <w:rsid w:val="000E5D0A"/>
    <w:rsid w:val="000E6421"/>
    <w:rsid w:val="000E6E7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0F6FDE"/>
    <w:rsid w:val="00101320"/>
    <w:rsid w:val="001017E6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4C16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9C3"/>
    <w:rsid w:val="003C2DCC"/>
    <w:rsid w:val="003C3966"/>
    <w:rsid w:val="003C3D60"/>
    <w:rsid w:val="003C3E5A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2BD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86667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CB"/>
    <w:rsid w:val="00977B78"/>
    <w:rsid w:val="00977D3E"/>
    <w:rsid w:val="00981201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6F88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696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1139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2E18"/>
    <w:rsid w:val="00C94B22"/>
    <w:rsid w:val="00C94DCC"/>
    <w:rsid w:val="00C94FDC"/>
    <w:rsid w:val="00C951B5"/>
    <w:rsid w:val="00C96726"/>
    <w:rsid w:val="00C96FA2"/>
    <w:rsid w:val="00C97EAD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C45"/>
    <w:rsid w:val="00E91D38"/>
    <w:rsid w:val="00E93321"/>
    <w:rsid w:val="00E93914"/>
    <w:rsid w:val="00E954FE"/>
    <w:rsid w:val="00E955B7"/>
    <w:rsid w:val="00E9567D"/>
    <w:rsid w:val="00E96B78"/>
    <w:rsid w:val="00E96CAB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333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1757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6B444F7"/>
  <w15:docId w15:val="{5D335C36-1B5C-42F3-859E-BAA71F4D8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92696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6</cp:revision>
  <dcterms:created xsi:type="dcterms:W3CDTF">2012-12-29T08:27:00Z</dcterms:created>
  <dcterms:modified xsi:type="dcterms:W3CDTF">2019-07-09T17:30:00Z</dcterms:modified>
</cp:coreProperties>
</file>