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DB6" w:rsidRPr="002A4DB6" w:rsidRDefault="007842F0" w:rsidP="002A4D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الحقوق الزوجية</w:t>
      </w:r>
    </w:p>
    <w:p w:rsidR="002A4DB6" w:rsidRPr="002A4DB6" w:rsidRDefault="002A4DB6" w:rsidP="002A4D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4DB6">
        <w:rPr>
          <w:rFonts w:ascii="Simplified Arabic" w:hAnsi="Simplified Arabic" w:hint="cs"/>
          <w:color w:val="0000FF"/>
          <w:sz w:val="28"/>
          <w:szCs w:val="28"/>
          <w:rtl/>
        </w:rPr>
        <w:t>غياب الزوج عن زوجته مدة طويلة</w:t>
      </w:r>
    </w:p>
    <w:p w:rsidR="002A4DB6" w:rsidRPr="002A4DB6" w:rsidRDefault="002A4DB6" w:rsidP="002A4D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84885" w:rsidRPr="002A4DB6" w:rsidRDefault="002A4DB6" w:rsidP="002A4D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4D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4885" w:rsidRPr="002A4D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4885" w:rsidRPr="002A4D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A4D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رجل غاب عن زوجته اثنتي</w:t>
      </w:r>
      <w:r w:rsidR="00984885" w:rsidRPr="002A4D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عشرة سنة</w:t>
      </w:r>
      <w:r w:rsidRPr="002A4D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84885" w:rsidRPr="002A4D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تجوز له زوجته أم لا؟</w:t>
      </w:r>
    </w:p>
    <w:p w:rsidR="00984885" w:rsidRPr="002A4DB6" w:rsidRDefault="002A4DB6" w:rsidP="002A4DB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4D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4885" w:rsidRPr="002A4D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4885">
        <w:rPr>
          <w:rFonts w:hint="cs"/>
          <w:sz w:val="36"/>
          <w:szCs w:val="36"/>
          <w:rtl/>
        </w:rPr>
        <w:t xml:space="preserve"> 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>هذه الزوجة إذا صبرت وتحملت هذه المدة ولم ترفع أمره إلى القضاء ليفسخ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النكاح لكونها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متضررة فالزوجية باقية 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>هي زوجته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فإذا عاد يعود إليه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يجوز للمسلم أن يضر بزوجته بهذه الطريقة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والمرأة أيضًا عليها أن تصبر وتتحمل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تضررت وخشيت على نفسه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فإنها تتقدم إلى القضاء في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>لزم</w:t>
      </w:r>
      <w:r w:rsidR="000E74D5"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زوج</w:t>
      </w:r>
      <w:r w:rsidR="00984885" w:rsidRPr="002A4DB6">
        <w:rPr>
          <w:rFonts w:ascii="Simplified Arabic" w:hAnsi="Simplified Arabic" w:cs="Simplified Arabic" w:hint="cs"/>
          <w:sz w:val="28"/>
          <w:szCs w:val="28"/>
          <w:rtl/>
        </w:rPr>
        <w:t xml:space="preserve"> إما بالعودة إليها وإما بفسخها.</w:t>
      </w:r>
    </w:p>
    <w:p w:rsidR="002A4DB6" w:rsidRPr="002A4DB6" w:rsidRDefault="002A4DB6" w:rsidP="002A4DB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A4DB6" w:rsidRDefault="00984885" w:rsidP="002A4DB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2A4DB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2A4DB6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2A4DB6">
        <w:rPr>
          <w:rFonts w:ascii="Simplified Arabic" w:hAnsi="Simplified Arabic" w:cs="Simplified Arabic"/>
          <w:sz w:val="28"/>
          <w:szCs w:val="28"/>
          <w:rtl/>
        </w:rPr>
        <w:t>/</w:t>
      </w:r>
      <w:r w:rsidRPr="002A4DB6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2A4DB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A4D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9847E7-9640-472B-905D-ECC81A71D331}"/>
    <w:embedBold r:id="rId2" w:fontKey="{1D963E0A-C961-418C-A3EF-B0637CFFB2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EEBD06-D8DC-481C-8F65-04B59BCF54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151A9A-1E44-4956-9BE0-158F62E45F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1BDDCDE-F96C-421D-A1E7-05526961ECD3}"/>
    <w:embedBold r:id="rId6" w:fontKey="{C064BD8E-CCEB-4679-BB98-1C7FF6CC2B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E91F0D-506C-4407-BD63-0C93300CD4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C91C8C-EE72-49EF-AFE4-07DF81259B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88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4D5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4DB6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2F0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885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DB6FFB"/>
  <w15:docId w15:val="{5F23A13C-99D7-4601-8C8D-0552ED7F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88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2012-12-31T11:10:00Z</dcterms:created>
  <dcterms:modified xsi:type="dcterms:W3CDTF">2019-07-11T11:58:00Z</dcterms:modified>
</cp:coreProperties>
</file>