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2F2968" w14:textId="141C38DA" w:rsidR="00B02D73" w:rsidRPr="00B02D73" w:rsidRDefault="00B02D73" w:rsidP="00B02D7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02D73">
        <w:rPr>
          <w:rFonts w:ascii="Simplified Arabic" w:hAnsi="Simplified Arabic" w:hint="cs"/>
          <w:color w:val="0000FF"/>
          <w:sz w:val="28"/>
          <w:szCs w:val="28"/>
          <w:rtl/>
        </w:rPr>
        <w:t>المسح على الخفين وال</w:t>
      </w:r>
      <w:r w:rsidR="006F221E">
        <w:rPr>
          <w:rFonts w:ascii="Simplified Arabic" w:hAnsi="Simplified Arabic" w:hint="cs"/>
          <w:color w:val="0000FF"/>
          <w:sz w:val="28"/>
          <w:szCs w:val="28"/>
          <w:rtl/>
        </w:rPr>
        <w:t>جبيرة</w:t>
      </w:r>
    </w:p>
    <w:p w14:paraId="46546435" w14:textId="77777777" w:rsidR="00B02D73" w:rsidRPr="00B02D73" w:rsidRDefault="00B02D73" w:rsidP="00B02D7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02D73">
        <w:rPr>
          <w:rFonts w:ascii="Simplified Arabic" w:hAnsi="Simplified Arabic" w:hint="cs"/>
          <w:color w:val="0000FF"/>
          <w:sz w:val="28"/>
          <w:szCs w:val="28"/>
          <w:rtl/>
        </w:rPr>
        <w:t>لبس جورب ثانٍ فوق الجورب الأول</w:t>
      </w:r>
    </w:p>
    <w:p w14:paraId="275B69F9" w14:textId="77777777" w:rsidR="00B02D73" w:rsidRPr="00B02D73" w:rsidRDefault="00B02D73" w:rsidP="00B02D7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14:paraId="78FD44E1" w14:textId="77777777" w:rsidR="00E3518D" w:rsidRPr="00B02D73" w:rsidRDefault="00B02D73" w:rsidP="00B02D7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02D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3518D" w:rsidRPr="00B02D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3518D" w:rsidRPr="00B02D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لبست جوربًا على طهارة ولم أمسح عليه</w:t>
      </w:r>
      <w:r w:rsidRPr="00B02D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3518D" w:rsidRPr="00B02D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ثم احتجت للبس جوربٍ آخر فوقه</w:t>
      </w:r>
      <w:r w:rsidRPr="00B02D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3518D" w:rsidRPr="00B02D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يشترط لأمسح على الجورب الثاني أن أكون قد لبسته على طهارة</w:t>
      </w:r>
      <w:r w:rsidRPr="00B02D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3518D" w:rsidRPr="00B02D7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أي قبل انتقاض الوضوء بالنسبة للأول؟ </w:t>
      </w:r>
    </w:p>
    <w:p w14:paraId="27485A42" w14:textId="4E7DC96C" w:rsidR="00E3518D" w:rsidRPr="00B02D73" w:rsidRDefault="00B02D73" w:rsidP="002867D6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B02D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3518D" w:rsidRPr="00B02D7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3518D">
        <w:rPr>
          <w:rFonts w:hint="cs"/>
          <w:b/>
          <w:sz w:val="32"/>
          <w:szCs w:val="36"/>
          <w:rtl/>
        </w:rPr>
        <w:t xml:space="preserve"> 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حكم لبس الجورب كحكم لبس الخف عند جمهور أهل العلم</w:t>
      </w:r>
      <w:r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إذا لبس الجورب على طهارة فله أن يمسح عليه يومًا وليلة إذا كان مقيمًا</w:t>
      </w:r>
      <w:r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وثلاثة أيام بلياليها </w:t>
      </w:r>
      <w:r w:rsidRPr="00570224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مسافرًا</w:t>
      </w:r>
      <w:r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وإن احتاج إلى جورب ثانٍ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فوق الجورب الأول فالحكم للفوقاني</w:t>
      </w:r>
      <w:r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 بد أن يلبس الفوقاني على طهارة أصلية</w:t>
      </w:r>
      <w:r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وعلى هذا لو توضأ وغسل رجليه ولبس الجورب الأول</w:t>
      </w:r>
      <w:r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ثم بعد ساعة أو ساعتين لبس عليه جوربًا ثاني</w:t>
      </w:r>
      <w:r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لم ينتقض وضوؤه الأول، 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فإنه يمسح عليه</w:t>
      </w:r>
      <w:r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يصح أنه لبسه على طهارة أصلية</w:t>
      </w:r>
      <w:r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بخلاف ما لو</w:t>
      </w:r>
      <w:r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مسح على الأول ثم احتاج إلى ثانٍ فإنه لا يمسح على الثاني 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ولو بقي على طهارة</w:t>
      </w:r>
      <w:r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وهي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ليست طهارته الأولى التي غسل فيها الرجلين</w:t>
      </w:r>
      <w:r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</w:t>
      </w:r>
      <w:r w:rsidR="002867D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إنما طهارة مس</w:t>
      </w:r>
      <w:r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ٍ،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مسَح على الجورب الأول ثم لبس عليه آخر</w:t>
      </w:r>
      <w:r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فإنه لا يمسح على الثاني</w:t>
      </w:r>
      <w:r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الحكم للفوقاني.</w:t>
      </w:r>
    </w:p>
    <w:p w14:paraId="1DBB6CD2" w14:textId="77777777" w:rsidR="00B02D73" w:rsidRPr="00B02D73" w:rsidRDefault="00B02D73" w:rsidP="00B02D7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3A4A7BC5" w14:textId="77777777" w:rsidR="00E67D5A" w:rsidRPr="00B02D73" w:rsidRDefault="00B02D73" w:rsidP="00B02D73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 </w:t>
      </w:r>
      <w:r w:rsidR="00E3518D" w:rsidRPr="00B02D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المصدر: برنامج فتاوى نور على الدرب، الحلقة 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الثانية والثمانون</w:t>
      </w:r>
      <w:r w:rsidR="00E3518D" w:rsidRPr="00B02D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20</w:t>
      </w:r>
      <w:r w:rsidR="00E3518D" w:rsidRPr="00B02D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="00E3518D" w:rsidRPr="00B02D7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="00E3518D" w:rsidRPr="00B02D7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B02D7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2F0DAB5-3921-4B47-A90E-5F35D42D78E4}"/>
    <w:embedBold r:id="rId2" w:fontKey="{C722B1A8-019F-4542-8F22-5A46D97C665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74973C-C426-4D2E-AA00-563BA541FA9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EF4ABF8-E416-4C02-B0AF-C46E6EAE81E5}"/>
    <w:embedBold r:id="rId5" w:fontKey="{CEE92F7E-94A2-41A5-8616-C629B448C67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C9FBA32-A43C-408A-A55E-3F6E9A256405}"/>
    <w:embedBold r:id="rId7" w:fontKey="{9B13B55E-9CBE-427D-BB9E-EF2E3635B7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C4C085E1-CAE6-4D82-B982-82842C8592A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31D68CF-1D7B-4E4A-8EB3-72AF4B11AB4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8967C8B-54D4-4B28-B413-7AFA1025B1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3518D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7D6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224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21E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D73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18D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1E8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13B1E4"/>
  <w15:docId w15:val="{B9407F49-99B6-4581-A827-28F735BE1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518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B02D73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B02D73"/>
  </w:style>
  <w:style w:type="character" w:customStyle="1" w:styleId="Char0">
    <w:name w:val="نص تعليق Char"/>
    <w:basedOn w:val="a0"/>
    <w:link w:val="a5"/>
    <w:uiPriority w:val="99"/>
    <w:semiHidden/>
    <w:rsid w:val="00B02D73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B02D73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B02D73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B02D73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B02D73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148</Words>
  <Characters>844</Characters>
  <Application>Microsoft Office Word</Application>
  <DocSecurity>0</DocSecurity>
  <Lines>7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2013-01-01T10:09:00Z</dcterms:created>
  <dcterms:modified xsi:type="dcterms:W3CDTF">2019-07-13T11:01:00Z</dcterms:modified>
</cp:coreProperties>
</file>