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0A6A" w:rsidRPr="004F0A6A" w:rsidRDefault="00A76C8A" w:rsidP="004F0A6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العدة</w:t>
      </w:r>
    </w:p>
    <w:p w:rsidR="004F0A6A" w:rsidRPr="004F0A6A" w:rsidRDefault="004F0A6A" w:rsidP="004F0A6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F0A6A">
        <w:rPr>
          <w:rFonts w:ascii="Simplified Arabic" w:hAnsi="Simplified Arabic" w:hint="cs"/>
          <w:color w:val="0000FF"/>
          <w:sz w:val="28"/>
          <w:szCs w:val="28"/>
          <w:rtl/>
        </w:rPr>
        <w:t>عدة من توفى عنها زوجها وهو مسافر أكثر من سنة</w:t>
      </w:r>
    </w:p>
    <w:p w:rsidR="004F0A6A" w:rsidRPr="004F0A6A" w:rsidRDefault="004F0A6A" w:rsidP="004F0A6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2C5D77" w:rsidRPr="004F0A6A" w:rsidRDefault="004F0A6A" w:rsidP="004F0A6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F0A6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C5D77" w:rsidRPr="004F0A6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C5D77" w:rsidRPr="004F0A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الزوجة إذا توفي زوجها وهو مسافر عنها أكثر من سنة، هل تجب عليها العدة أم لا؟ </w:t>
      </w:r>
    </w:p>
    <w:p w:rsidR="002C5D77" w:rsidRPr="004F0A6A" w:rsidRDefault="004F0A6A" w:rsidP="004F0A6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F0A6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C5D77" w:rsidRPr="004F0A6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C5D77">
        <w:rPr>
          <w:rFonts w:hint="cs"/>
          <w:sz w:val="36"/>
          <w:szCs w:val="36"/>
          <w:rtl/>
        </w:rPr>
        <w:t xml:space="preserve"> </w:t>
      </w:r>
      <w:r w:rsidR="002C5D77" w:rsidRPr="004F0A6A">
        <w:rPr>
          <w:rFonts w:ascii="Simplified Arabic" w:hAnsi="Simplified Arabic" w:cs="Simplified Arabic" w:hint="cs"/>
          <w:sz w:val="28"/>
          <w:szCs w:val="28"/>
          <w:rtl/>
        </w:rPr>
        <w:t>الزوجة إذا مات زوجها سواء كان مقيمًا أو مسافرًا فإنها تجب عليها عدة الوفاة</w:t>
      </w:r>
      <w:r w:rsidRPr="004F0A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C5D77" w:rsidRPr="004F0A6A">
        <w:rPr>
          <w:rFonts w:ascii="Simplified Arabic" w:hAnsi="Simplified Arabic" w:cs="Simplified Arabic" w:hint="cs"/>
          <w:sz w:val="28"/>
          <w:szCs w:val="28"/>
          <w:rtl/>
        </w:rPr>
        <w:t xml:space="preserve"> ويجب عليها الإحداد</w:t>
      </w:r>
      <w:r w:rsidRPr="004F0A6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2C5D77" w:rsidRPr="004F0A6A">
        <w:rPr>
          <w:rFonts w:ascii="Simplified Arabic" w:hAnsi="Simplified Arabic" w:cs="Simplified Arabic" w:hint="cs"/>
          <w:sz w:val="28"/>
          <w:szCs w:val="28"/>
          <w:rtl/>
        </w:rPr>
        <w:t xml:space="preserve"> لأن براءة الرحم معلومة بعدم الوطء في هذه المدة</w:t>
      </w:r>
      <w:r w:rsidRPr="004F0A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C5D77" w:rsidRPr="004F0A6A">
        <w:rPr>
          <w:rFonts w:ascii="Simplified Arabic" w:hAnsi="Simplified Arabic" w:cs="Simplified Arabic" w:hint="cs"/>
          <w:sz w:val="28"/>
          <w:szCs w:val="28"/>
          <w:rtl/>
        </w:rPr>
        <w:t xml:space="preserve"> لكن مع ذلك تلزمها العدة والإحداد تأدية لحق هذا الزوج.</w:t>
      </w:r>
    </w:p>
    <w:p w:rsidR="004F0A6A" w:rsidRPr="004F0A6A" w:rsidRDefault="004F0A6A" w:rsidP="004F0A6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4F0A6A" w:rsidRDefault="002C5D77" w:rsidP="004F0A6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4F0A6A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4F0A6A">
        <w:rPr>
          <w:rFonts w:ascii="Simplified Arabic" w:hAnsi="Simplified Arabic" w:cs="Simplified Arabic" w:hint="cs"/>
          <w:sz w:val="28"/>
          <w:szCs w:val="28"/>
          <w:rtl/>
        </w:rPr>
        <w:t>الثالثة والثمانون</w:t>
      </w:r>
      <w:r w:rsidRPr="004F0A6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F0A6A">
        <w:rPr>
          <w:rFonts w:ascii="Simplified Arabic" w:hAnsi="Simplified Arabic" w:cs="Simplified Arabic" w:hint="cs"/>
          <w:sz w:val="28"/>
          <w:szCs w:val="28"/>
          <w:rtl/>
        </w:rPr>
        <w:t>27</w:t>
      </w:r>
      <w:r w:rsidRPr="004F0A6A">
        <w:rPr>
          <w:rFonts w:ascii="Simplified Arabic" w:hAnsi="Simplified Arabic" w:cs="Simplified Arabic"/>
          <w:sz w:val="28"/>
          <w:szCs w:val="28"/>
          <w:rtl/>
        </w:rPr>
        <w:t>/</w:t>
      </w:r>
      <w:r w:rsidRPr="004F0A6A">
        <w:rPr>
          <w:rFonts w:ascii="Simplified Arabic" w:hAnsi="Simplified Arabic" w:cs="Simplified Arabic" w:hint="cs"/>
          <w:sz w:val="28"/>
          <w:szCs w:val="28"/>
          <w:rtl/>
        </w:rPr>
        <w:t>5</w:t>
      </w:r>
      <w:r w:rsidRPr="004F0A6A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4F0A6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0068CB1-192E-4E28-8726-40FF45D8CE84}"/>
    <w:embedBold r:id="rId2" w:fontKey="{0394606C-0D1B-4FBD-BA4B-0BB85798BC9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776A79D-2466-4282-8413-F12CD085E36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3669744-B194-4A29-AF7C-D5F05CFE3DD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D6D38C0-2D82-48CC-9758-DF9FE965CA24}"/>
    <w:embedBold r:id="rId6" w:fontKey="{33EF1265-1DC8-49E6-9750-4524C00DE6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3BA3FF1-D0B4-4451-BE77-66C8758C101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74369ED-3834-4538-8AC3-64B967C7F7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C5D77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5D77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0A6A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C8A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59E0C8"/>
  <w15:docId w15:val="{59F3ADFE-57A1-4412-92C8-C188BFC0F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5D7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2013-01-30T08:04:00Z</dcterms:created>
  <dcterms:modified xsi:type="dcterms:W3CDTF">2019-07-13T11:33:00Z</dcterms:modified>
</cp:coreProperties>
</file>