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43A3" w:rsidRPr="000343A3" w:rsidRDefault="000343A3" w:rsidP="000343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43A3">
        <w:rPr>
          <w:rFonts w:ascii="Simplified Arabic" w:hAnsi="Simplified Arabic" w:hint="cs"/>
          <w:color w:val="0000FF"/>
          <w:sz w:val="28"/>
          <w:szCs w:val="28"/>
          <w:rtl/>
        </w:rPr>
        <w:t>زكاة بهيمة الأنعام</w:t>
      </w:r>
    </w:p>
    <w:p w:rsidR="000343A3" w:rsidRPr="000343A3" w:rsidRDefault="000343A3" w:rsidP="000343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343A3">
        <w:rPr>
          <w:rFonts w:ascii="Simplified Arabic" w:hAnsi="Simplified Arabic" w:hint="cs"/>
          <w:color w:val="0000FF"/>
          <w:sz w:val="28"/>
          <w:szCs w:val="28"/>
          <w:rtl/>
        </w:rPr>
        <w:t>زكاة أربعمائة من الغنم</w:t>
      </w:r>
    </w:p>
    <w:p w:rsidR="000343A3" w:rsidRPr="000343A3" w:rsidRDefault="000343A3" w:rsidP="000343A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73B3A" w:rsidRPr="000343A3" w:rsidRDefault="000343A3" w:rsidP="000343A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73B3A" w:rsidRPr="00034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3B3A" w:rsidRPr="00034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عندي من الغنم أربعمائة</w:t>
      </w:r>
      <w:r w:rsidRPr="00034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حكم زكاتها؟ </w:t>
      </w:r>
    </w:p>
    <w:p w:rsidR="000343A3" w:rsidRPr="000343A3" w:rsidRDefault="000343A3" w:rsidP="000343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73B3A" w:rsidRPr="000343A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73B3A">
        <w:rPr>
          <w:rFonts w:hint="cs"/>
          <w:sz w:val="36"/>
          <w:szCs w:val="36"/>
          <w:rtl/>
        </w:rPr>
        <w:t xml:space="preserve">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هذه الكمية من الغنم وعدتها أربعمائة إن كانت سائمة بأن تكون ترعى الحول أو غالب الحول فإنها في الأربعمائة أربع شياه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في كل مائة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شاة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كانت معلوفة فإن كانت معدّ</w:t>
      </w:r>
      <w:r w:rsidR="0021317B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ة 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للتجارة ففيها زكاة عروض التجارة،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ربع العشر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وإن كانت غير معدة للتج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ارة للدرّ والنسل فليس فيها زكاة،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وإنما ما ينتج عنها ويباع من نسلها ومن درّها وما ينتج عن ذلك من أقط أو سمن أو ما أشبه ذلك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فإن قيمته تزكى إذا حال عليها الحول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فلا يخلو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0343A3" w:rsidRPr="000343A3" w:rsidRDefault="000343A3" w:rsidP="0021317B">
      <w:pPr>
        <w:spacing w:before="120" w:after="120" w:line="240" w:lineRule="atLeast"/>
        <w:ind w:firstLine="22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إما أن تكون سائمة الحول أو أكثره ففيها زكاة السائمة ولو لم تعد للتجارة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وفي هذا العدد المذكور 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أربعمائة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أربع شياه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0343A3" w:rsidRPr="000343A3" w:rsidRDefault="000343A3" w:rsidP="0021317B">
      <w:pPr>
        <w:spacing w:before="120" w:after="120" w:line="240" w:lineRule="atLeast"/>
        <w:ind w:firstLine="22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وإذا كان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ت معلوفة غير سائمة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فلا تخلو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0343A3" w:rsidRPr="000343A3" w:rsidRDefault="000343A3" w:rsidP="000343A3">
      <w:pPr>
        <w:spacing w:before="120" w:after="120" w:line="240" w:lineRule="atLeast"/>
        <w:ind w:left="935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إما أن تكون معدّ</w:t>
      </w:r>
      <w:r w:rsidR="0021317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ة للتجارة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 ففيها زكاة عروض التجارة.</w:t>
      </w:r>
    </w:p>
    <w:p w:rsidR="00873B3A" w:rsidRPr="000343A3" w:rsidRDefault="000343A3" w:rsidP="000343A3">
      <w:pPr>
        <w:spacing w:before="120" w:after="120" w:line="240" w:lineRule="atLeast"/>
        <w:ind w:left="935" w:hanging="284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وإما أن تكون معدّ</w:t>
      </w:r>
      <w:r w:rsidR="0021317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ة للاستعمال والدرّ</w:t>
      </w:r>
      <w:r w:rsidR="0021317B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والنسل قِنْيَة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فإنه لا زكاة فيها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 وإنما 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 xml:space="preserve">الزكاة </w:t>
      </w:r>
      <w:r w:rsidR="00873B3A" w:rsidRPr="000343A3">
        <w:rPr>
          <w:rFonts w:ascii="Simplified Arabic" w:hAnsi="Simplified Arabic" w:cs="Simplified Arabic" w:hint="cs"/>
          <w:sz w:val="28"/>
          <w:szCs w:val="28"/>
          <w:rtl/>
        </w:rPr>
        <w:t>في ناتجها إذا بيع وحال عليه الحول.</w:t>
      </w:r>
    </w:p>
    <w:p w:rsidR="000343A3" w:rsidRPr="000343A3" w:rsidRDefault="000343A3" w:rsidP="000343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343A3" w:rsidRDefault="00873B3A" w:rsidP="000343A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343A3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الخامسة والثمانون</w:t>
      </w:r>
      <w:r w:rsidRPr="000343A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0343A3">
        <w:rPr>
          <w:rFonts w:ascii="Simplified Arabic" w:hAnsi="Simplified Arabic" w:cs="Simplified Arabic"/>
          <w:sz w:val="28"/>
          <w:szCs w:val="28"/>
          <w:rtl/>
        </w:rPr>
        <w:t>/</w:t>
      </w:r>
      <w:r w:rsidRPr="000343A3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0343A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343A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2DCABD-0759-4056-88EC-8F40C0B4F786}"/>
    <w:embedBold r:id="rId2" w:fontKey="{44FE2E03-23AF-4AEF-B710-96A58E9D12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E97E9A-4782-46CA-9C99-058DBF2980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B7B70AC-1D5C-437A-8422-344A422345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1B6C262-BBAE-455A-AD8B-543820FFFC2E}"/>
    <w:embedBold r:id="rId6" w:fontKey="{44B85396-A2BB-44CC-AA6E-2BAEFA10FC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74354C8-E627-44DE-A979-C7631539EB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12BA87D-2913-463C-B1B2-68A6CDD415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B3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43A3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17B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B3A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404668"/>
  <w15:docId w15:val="{34C67989-806E-4BE6-85EB-A34AACA98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B3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2013-02-02T06:40:00Z</dcterms:created>
  <dcterms:modified xsi:type="dcterms:W3CDTF">2019-07-14T04:24:00Z</dcterms:modified>
</cp:coreProperties>
</file>