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4DA36" w14:textId="77777777" w:rsidR="00B10EA6" w:rsidRPr="00B10EA6" w:rsidRDefault="00B10EA6" w:rsidP="00B10E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0EA6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14:paraId="69040D0D" w14:textId="77777777" w:rsidR="00B10EA6" w:rsidRPr="00B10EA6" w:rsidRDefault="00B10EA6" w:rsidP="00B10E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0EA6">
        <w:rPr>
          <w:rFonts w:ascii="Simplified Arabic" w:hAnsi="Simplified Arabic" w:hint="cs"/>
          <w:color w:val="0000FF"/>
          <w:sz w:val="28"/>
          <w:szCs w:val="28"/>
          <w:rtl/>
        </w:rPr>
        <w:t>إعطاء العلاج الزائد المصروف من مستشفى حكومي لمن يحتاجه</w:t>
      </w:r>
    </w:p>
    <w:p w14:paraId="494F176E" w14:textId="77777777" w:rsidR="00B10EA6" w:rsidRPr="00B10EA6" w:rsidRDefault="00B10EA6" w:rsidP="00B10E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7A42A841" w14:textId="77777777" w:rsidR="00482993" w:rsidRPr="00B10EA6" w:rsidRDefault="00B10EA6" w:rsidP="00B10E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0E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82993" w:rsidRPr="00B10E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2993" w:rsidRPr="00B10E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العلاج </w:t>
      </w:r>
      <w:r w:rsidRPr="00B10E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الزائد المصروف من مستشفى حكومي، </w:t>
      </w:r>
      <w:r w:rsidR="00482993" w:rsidRPr="00B10E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يجوز أن أعطيه للمحتاج؟</w:t>
      </w:r>
    </w:p>
    <w:p w14:paraId="6A3DC8E3" w14:textId="5909ECB6" w:rsidR="00482993" w:rsidRPr="00B10EA6" w:rsidRDefault="00B10EA6" w:rsidP="00B10EA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0E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82993" w:rsidRPr="00B10E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2993">
        <w:rPr>
          <w:rFonts w:hint="cs"/>
          <w:sz w:val="36"/>
          <w:szCs w:val="36"/>
          <w:rtl/>
        </w:rPr>
        <w:t xml:space="preserve"> </w:t>
      </w:r>
      <w:r w:rsidR="009B26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أنه إذا زاد 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ص</w:t>
      </w:r>
      <w:r w:rsidR="00D011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 له من علاج بحيث لا يحتاجه لمرضه الذي من أجله 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D011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 الأصل أن يعيده إلى المستشفى، 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والأول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من ذلك ألا يأخذه إذا كان يعرف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قدر زائد على حاجته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أخذه شاكًّا في المقدار الكافي فإنه يعيده إذا تبين له أنه لا يحتاجه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في الإجراءات ما يمنع ق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بوله من ق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المستشفى فإنه حينئذٍ يصرفه لمريض بمثل مرضه من المحتاجين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82993"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أن يعفو عنه.</w:t>
      </w:r>
    </w:p>
    <w:p w14:paraId="5F508F4B" w14:textId="77777777" w:rsidR="00B10EA6" w:rsidRPr="00B10EA6" w:rsidRDefault="00B10EA6" w:rsidP="00B10EA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096207D" w14:textId="77777777" w:rsidR="00E67D5A" w:rsidRPr="00B10EA6" w:rsidRDefault="00482993" w:rsidP="00B10EA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10E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B10E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B10E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10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B10E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10EA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D5573A-0B6C-4867-8A3A-A6B9B4668B49}"/>
    <w:embedBold r:id="rId2" w:fontKey="{E01FDCC5-148E-4426-AFC7-1363B55E6A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D3CA60-88A7-4878-B792-53F1C14318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147F2D-710B-4920-96A2-AF1B802C841C}"/>
    <w:embedBold r:id="rId5" w:fontKey="{317442C3-AA51-4A81-BB6F-15A32E17ED7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490A159-6A0A-43D6-AE81-EBD420CF3D14}"/>
    <w:embedBold r:id="rId7" w:fontKey="{33C687CE-A912-4F82-91B3-C77B1B3304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43C0AD1-0B89-4900-B208-3C6208CDA7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6372510-7899-4333-8D27-A0845D0012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78884D2-38C6-433E-8EE4-DCE5EE71AA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299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993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970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265F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0EA6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115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3FB3D0"/>
  <w15:docId w15:val="{5F27F341-EDF6-410A-9B03-31D498AA3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9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0111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01115"/>
  </w:style>
  <w:style w:type="character" w:customStyle="1" w:styleId="Char0">
    <w:name w:val="نص تعليق Char"/>
    <w:basedOn w:val="a0"/>
    <w:link w:val="a5"/>
    <w:uiPriority w:val="99"/>
    <w:semiHidden/>
    <w:rsid w:val="00D0111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0111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0111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0111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0111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2013-02-03T05:46:00Z</dcterms:created>
  <dcterms:modified xsi:type="dcterms:W3CDTF">2019-07-14T14:12:00Z</dcterms:modified>
</cp:coreProperties>
</file>