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B61" w:rsidRPr="00AC1B61" w:rsidRDefault="001210F3" w:rsidP="00AC1B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210F3">
        <w:rPr>
          <w:rFonts w:ascii="Simplified Arabic" w:hAnsi="Simplified Arabic"/>
          <w:color w:val="0000FF"/>
          <w:sz w:val="28"/>
          <w:szCs w:val="28"/>
          <w:rtl/>
        </w:rPr>
        <w:t>مسائل متفرقة</w:t>
      </w:r>
    </w:p>
    <w:p w:rsidR="00AC1B61" w:rsidRPr="00AC1B61" w:rsidRDefault="00AC1B61" w:rsidP="00AC1B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1B61">
        <w:rPr>
          <w:rFonts w:ascii="Simplified Arabic" w:hAnsi="Simplified Arabic" w:hint="cs"/>
          <w:color w:val="0000FF"/>
          <w:sz w:val="28"/>
          <w:szCs w:val="28"/>
          <w:rtl/>
        </w:rPr>
        <w:t>التصرف في المنديل المبتل بماء زمزم</w:t>
      </w:r>
    </w:p>
    <w:p w:rsidR="00AC1B61" w:rsidRPr="00AC1B61" w:rsidRDefault="00AC1B61" w:rsidP="00AC1B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72BE8" w:rsidRPr="00AC1B61" w:rsidRDefault="00AC1B61" w:rsidP="00AC1B6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C1B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72BE8" w:rsidRPr="00AC1B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72BE8" w:rsidRPr="00AC1B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غسل الوجه بماء زمزم ومسحه بالمنديل ماذا نفعل بالمنديل المبتلّ؟ </w:t>
      </w:r>
    </w:p>
    <w:p w:rsidR="00872BE8" w:rsidRPr="00AC1B61" w:rsidRDefault="00AC1B61" w:rsidP="00AC1B6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C1B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72BE8" w:rsidRPr="00AC1B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72BE8">
        <w:rPr>
          <w:rFonts w:hint="cs"/>
          <w:sz w:val="36"/>
          <w:szCs w:val="36"/>
          <w:rtl/>
        </w:rPr>
        <w:t xml:space="preserve"> </w:t>
      </w:r>
      <w:r w:rsidR="00872BE8"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ماء زمزم ماء محترم</w:t>
      </w:r>
      <w:bookmarkStart w:id="0" w:name="_GoBack"/>
      <w:bookmarkEnd w:id="0"/>
      <w:r w:rsidR="00872BE8"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شرعًا وماء مبارك لا ينبغي أن يعرض الماء للامتهان</w:t>
      </w:r>
      <w:r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2BE8"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غُسل الوجه وغسل ما يحتاج إلى غسله من باب التبرك بهذا</w:t>
      </w:r>
      <w:r w:rsidR="00B0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الماء</w:t>
      </w:r>
      <w:r w:rsidR="00872BE8"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المبارك وم</w:t>
      </w:r>
      <w:r w:rsidR="00B0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72BE8"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سح بالمنديل المبتلّ</w:t>
      </w:r>
      <w:r w:rsidR="00C360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72BE8"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بذلك فلا مانع أن ي</w:t>
      </w:r>
      <w:r w:rsidR="00B0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72BE8"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لقى مع النفايات</w:t>
      </w:r>
      <w:r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 صار متسخًا بما</w:t>
      </w:r>
      <w:r w:rsidR="00872BE8"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لوِّث به ماء زمزم من أوساخ الوجه أو غيره من الأعضاء.</w:t>
      </w:r>
    </w:p>
    <w:p w:rsidR="00AC1B61" w:rsidRPr="00AC1B61" w:rsidRDefault="00AC1B61" w:rsidP="00AC1B6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C1B61" w:rsidRDefault="00872BE8" w:rsidP="00AC1B6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C1B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AC1B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AC1B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C1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AC1B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AC1B6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937F0A-51B2-4C39-B9CE-E287EBDC5BD0}"/>
    <w:embedBold r:id="rId2" w:fontKey="{D5D125F3-68D4-4D1C-93B3-9EA7BDD798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A4B2CB-DF44-4B02-87C2-7C79DB05060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F0D4CA6-5B42-4718-AD6E-B3B8888389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BA3D0DB-87CC-47E0-85CC-5F13280C339C}"/>
    <w:embedBold r:id="rId6" w:fontKey="{66E95C09-F090-43E2-BAD8-33CE8FBBC5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22A38E2-7EF3-4B4E-BDE7-C1BC413BCE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20F02E3-C179-4A0D-94F5-ADE3379638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2BE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10F3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BE8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1B61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0D07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0A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663352-BEB1-426F-9CE3-E7B1C49B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BE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2013-02-03T10:14:00Z</dcterms:created>
  <dcterms:modified xsi:type="dcterms:W3CDTF">2019-07-15T09:02:00Z</dcterms:modified>
</cp:coreProperties>
</file>