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7BA7" w:rsidRPr="006A7BA7" w:rsidRDefault="00A359BA" w:rsidP="00835473">
      <w:pPr>
        <w:pStyle w:val="a4"/>
        <w:rPr>
          <w:rFonts w:ascii="Simplified Arabic" w:hAnsi="Simplified Arabic"/>
          <w:color w:val="0000FF"/>
          <w:sz w:val="28"/>
          <w:szCs w:val="28"/>
          <w:rtl/>
        </w:rPr>
      </w:pPr>
      <w:r w:rsidRPr="00A359BA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  <w:bookmarkStart w:id="0" w:name="_GoBack"/>
      <w:bookmarkEnd w:id="0"/>
    </w:p>
    <w:p w:rsidR="00886831" w:rsidRDefault="00886831" w:rsidP="00886831">
      <w:pPr>
        <w:pStyle w:val="a4"/>
        <w:rPr>
          <w:rFonts w:ascii="Simplified Arabic" w:hAnsi="Simplified Arabic"/>
          <w:color w:val="0000FF"/>
          <w:sz w:val="28"/>
          <w:szCs w:val="28"/>
          <w:rtl/>
        </w:rPr>
      </w:pPr>
      <w:r w:rsidRPr="00886831">
        <w:rPr>
          <w:rFonts w:ascii="Simplified Arabic" w:hAnsi="Simplified Arabic"/>
          <w:color w:val="0000FF"/>
          <w:sz w:val="28"/>
          <w:szCs w:val="28"/>
          <w:rtl/>
        </w:rPr>
        <w:t xml:space="preserve">أفضل كتب العلماء لترقيق القلوب </w:t>
      </w:r>
    </w:p>
    <w:p w:rsidR="006A7BA7" w:rsidRPr="006A7BA7" w:rsidRDefault="006A7BA7" w:rsidP="006A7BA7">
      <w:pPr>
        <w:pStyle w:val="a4"/>
        <w:rPr>
          <w:rFonts w:ascii="Simplified Arabic" w:hAnsi="Simplified Arabic"/>
          <w:color w:val="0000FF"/>
          <w:sz w:val="28"/>
          <w:szCs w:val="28"/>
          <w:rtl/>
        </w:rPr>
      </w:pPr>
    </w:p>
    <w:p w:rsidR="00434102" w:rsidRPr="006A7BA7" w:rsidRDefault="006A7BA7" w:rsidP="006A7BA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6A7BA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34102" w:rsidRPr="006A7BA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34102" w:rsidRPr="006A7BA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أفضل كتاب من كتب العلماء لترقيق القلوب وتذكيرها باليوم الآخر؟ </w:t>
      </w:r>
    </w:p>
    <w:p w:rsidR="00434102" w:rsidRPr="006A7BA7" w:rsidRDefault="006A7BA7" w:rsidP="006A7BA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A7BA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34102" w:rsidRPr="006A7BA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434102" w:rsidRPr="006A7B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أفضل الكتب مطلقًا لترقيق القلوب هو كتاب الله </w:t>
      </w:r>
      <w:r w:rsidRPr="006A7B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34102" w:rsidRPr="006A7B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6A7B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Pr="00886831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886831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فَذَكِّرْ بِالْقُرْآنِ مَن يَخَافُ وَعِيدِ</w:t>
      </w:r>
      <w:r w:rsidRPr="00886831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6A7B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434102" w:rsidRPr="006A7B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ق: ٤٥</w:t>
      </w:r>
      <w:r w:rsidRPr="006A7B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434102" w:rsidRPr="006A7B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وتدب</w:t>
      </w:r>
      <w:r w:rsidR="008354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434102" w:rsidRPr="006A7B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 القرآن وترتيل القرآن لا شك أنه أنفع للقلوب من كل كلام.</w:t>
      </w:r>
    </w:p>
    <w:tbl>
      <w:tblPr>
        <w:bidiVisual/>
        <w:tblW w:w="7358" w:type="dxa"/>
        <w:jc w:val="center"/>
        <w:tblLayout w:type="fixed"/>
        <w:tblLook w:val="04A0" w:firstRow="1" w:lastRow="0" w:firstColumn="1" w:lastColumn="0" w:noHBand="0" w:noVBand="1"/>
      </w:tblPr>
      <w:tblGrid>
        <w:gridCol w:w="3290"/>
        <w:gridCol w:w="572"/>
        <w:gridCol w:w="3496"/>
      </w:tblGrid>
      <w:tr w:rsidR="00434102" w:rsidRPr="006A7BA7" w:rsidTr="00886831">
        <w:trPr>
          <w:trHeight w:hRule="exact" w:val="760"/>
          <w:jc w:val="center"/>
        </w:trPr>
        <w:tc>
          <w:tcPr>
            <w:tcW w:w="3290" w:type="dxa"/>
            <w:hideMark/>
          </w:tcPr>
          <w:p w:rsidR="00434102" w:rsidRPr="006A7BA7" w:rsidRDefault="00434102" w:rsidP="006A7BA7">
            <w:pPr>
              <w:spacing w:after="160" w:line="259" w:lineRule="auto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6A7BA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فتدبر</w:t>
            </w:r>
            <w:r w:rsidR="00886831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ِ</w:t>
            </w:r>
            <w:r w:rsidRPr="006A7BA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 xml:space="preserve"> القرآن</w:t>
            </w:r>
            <w:r w:rsidR="00886831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َ</w:t>
            </w:r>
            <w:r w:rsidRPr="006A7BA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 xml:space="preserve"> إن رمت</w:t>
            </w:r>
            <w:r w:rsidR="006A7BA7" w:rsidRPr="006A7BA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َ</w:t>
            </w:r>
            <w:r w:rsidRPr="006A7BA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 xml:space="preserve"> الهدى</w:t>
            </w:r>
            <w:r w:rsidRPr="006A7BA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72" w:type="dxa"/>
          </w:tcPr>
          <w:p w:rsidR="00434102" w:rsidRPr="006A7BA7" w:rsidRDefault="00434102" w:rsidP="006A7BA7">
            <w:pPr>
              <w:spacing w:after="160" w:line="259" w:lineRule="auto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496" w:type="dxa"/>
            <w:hideMark/>
          </w:tcPr>
          <w:p w:rsidR="00434102" w:rsidRPr="006A7BA7" w:rsidRDefault="00434102" w:rsidP="006A7BA7">
            <w:pPr>
              <w:spacing w:after="160" w:line="259" w:lineRule="auto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6A7BA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begin"/>
            </w:r>
            <w:r w:rsidRPr="006A7BA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 xml:space="preserve"> XE "08-</w:instrText>
            </w:r>
            <w:r w:rsidRPr="006A7BA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instrText xml:space="preserve">فهرس القصائد العامة:فتدبر القرآن إن رمت الهدى *فالعلم تحت تدبر القرآن </w:instrText>
            </w:r>
          </w:p>
          <w:p w:rsidR="00434102" w:rsidRPr="006A7BA7" w:rsidRDefault="00434102" w:rsidP="006A7BA7">
            <w:pPr>
              <w:spacing w:after="160" w:line="259" w:lineRule="auto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</w:pPr>
            <w:r w:rsidRPr="006A7BA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 xml:space="preserve">" </w:instrText>
            </w:r>
            <w:r w:rsidRPr="006A7BA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end"/>
            </w:r>
            <w:r w:rsidRPr="006A7BA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فالعلم</w:t>
            </w:r>
            <w:r w:rsidR="00886831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ُ</w:t>
            </w:r>
            <w:r w:rsidRPr="006A7BA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 xml:space="preserve"> تحت تدبر</w:t>
            </w:r>
            <w:r w:rsidR="00886831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ِ</w:t>
            </w:r>
            <w:r w:rsidRPr="006A7BA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 xml:space="preserve"> القرآن</w:t>
            </w:r>
            <w:r w:rsidR="00886831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ِ</w:t>
            </w:r>
            <w:r w:rsidRPr="006A7BA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:rsidR="006A7BA7" w:rsidRPr="006A7BA7" w:rsidRDefault="00434102" w:rsidP="00886831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A7B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شيخ الإسلام</w:t>
      </w:r>
      <w:r w:rsidR="006A7BA7" w:rsidRPr="006A7B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A7BA7" w:rsidRPr="006A7B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6A7BA7" w:rsidRPr="006A7B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الله-</w:t>
      </w:r>
      <w:r w:rsidRPr="006A7B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يقول</w:t>
      </w:r>
      <w:r w:rsidR="006A7BA7" w:rsidRPr="006A7B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6A7B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إن قراءة القرآن على الوجه المأمور به </w:t>
      </w:r>
      <w:r w:rsidR="008868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6A7B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فيد القلب من العلم واليقين والطمأنينة شي</w:t>
      </w:r>
      <w:r w:rsidR="006A7BA7" w:rsidRPr="006A7B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ئًا</w:t>
      </w:r>
      <w:r w:rsidRPr="006A7B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ي</w:t>
      </w:r>
      <w:r w:rsidR="006A7BA7" w:rsidRPr="006A7B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6A7B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دركه إلا من عاناه</w:t>
      </w:r>
      <w:r w:rsidR="006A7BA7" w:rsidRPr="006A7B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A7B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وقراءة القرآن بالتدبر مما يزيد الإيمان زيادة بي</w:t>
      </w:r>
      <w:r w:rsidR="008868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6A7BA7" w:rsidRPr="006A7B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Pr="006A7B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نة</w:t>
      </w:r>
      <w:r w:rsidR="006A7BA7" w:rsidRPr="006A7B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A7B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قراءة مع تدبر وتأمل وحضور قلب</w:t>
      </w:r>
      <w:r w:rsidR="006A7BA7" w:rsidRPr="006A7B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6A7BA7" w:rsidRPr="006A7BA7" w:rsidRDefault="00434102" w:rsidP="006A7BA7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A7B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وأما بالنسبة لكتب أهل العلم فما كتبه أئمة السنة في كتب السنة في أبواب الرقاق لا</w:t>
      </w:r>
      <w:r w:rsidR="008868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A7B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سيما في </w:t>
      </w:r>
      <w:r w:rsidR="006A7BA7" w:rsidRPr="006A7B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6A7B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صحيح البخاري</w:t>
      </w:r>
      <w:r w:rsidR="006A7BA7" w:rsidRPr="006A7B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6A7B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فهو من أمتع وأنفس وأنفع ما ك</w:t>
      </w:r>
      <w:r w:rsidR="006A7BA7" w:rsidRPr="006A7B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6A7B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تب في هذا الباب</w:t>
      </w:r>
      <w:r w:rsidR="006A7BA7" w:rsidRPr="006A7B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A7B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نظير له في الكتب المصنفة</w:t>
      </w:r>
      <w:r w:rsidR="006A7BA7" w:rsidRPr="006A7B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A7B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وهو خير ما يستعين به طالب العلم على صلاح قلبه</w:t>
      </w:r>
      <w:r w:rsidR="006A7BA7" w:rsidRPr="006A7B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A7B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بعد ذلك ما كتبه الأئمة الآخرون في مثل هذا الباب من كتبهم المصنفة في الس</w:t>
      </w:r>
      <w:r w:rsidR="006A7BA7" w:rsidRPr="006A7B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Pr="006A7B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نة</w:t>
      </w:r>
      <w:r w:rsidR="006A7BA7" w:rsidRPr="006A7B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A7B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الكتب المفردة التي تجمع بين المرفوع والموقوف والآثار ك</w:t>
      </w:r>
      <w:r w:rsidR="006A7BA7" w:rsidRPr="006A7B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="006A7BA7" w:rsidRPr="006A7B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كتاب</w:t>
      </w:r>
      <w:r w:rsidR="006A7BA7" w:rsidRPr="006A7B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A7B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الزهد</w:t>
      </w:r>
      <w:r w:rsidR="006A7BA7" w:rsidRPr="006A7B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6A7B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للإمام أحمد</w:t>
      </w:r>
      <w:r w:rsidR="006A7BA7" w:rsidRPr="006A7B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A7B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="006A7BA7" w:rsidRPr="006A7B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6A7B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الزهد</w:t>
      </w:r>
      <w:r w:rsidR="008868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6A7B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لعبد الله بن المبارك</w:t>
      </w:r>
      <w:r w:rsidR="006A7BA7" w:rsidRPr="006A7B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A7B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="006A7BA7" w:rsidRPr="006A7B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6A7B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الزهد</w:t>
      </w:r>
      <w:r w:rsidR="006A7BA7" w:rsidRPr="006A7B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6A7B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لوكيع</w:t>
      </w:r>
      <w:r w:rsidR="006A7BA7" w:rsidRPr="006A7B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A7B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وكتب كثيرة صُنِّفت في هذا الباب </w:t>
      </w:r>
      <w:r w:rsidR="006A7BA7" w:rsidRPr="006A7B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6A7B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المسلم بأمس الحاجة إليها</w:t>
      </w:r>
      <w:r w:rsidR="006A7BA7" w:rsidRPr="006A7B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6A7B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المواعظ سياط للقلوب تحدوها إلى العمل</w:t>
      </w:r>
      <w:r w:rsidR="006A7BA7" w:rsidRPr="006A7B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A7B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وما و</w:t>
      </w:r>
      <w:r w:rsidR="006A7BA7" w:rsidRPr="006A7B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6A7B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جدت الجفوة م</w:t>
      </w:r>
      <w:r w:rsidR="008354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6A7B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بعض م</w:t>
      </w:r>
      <w:r w:rsidR="008354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6A7B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ينتسب إلى طلب العلم إلا بسبب إهمالهم لمثل هذه الأبواب</w:t>
      </w:r>
      <w:r w:rsidR="006A7BA7" w:rsidRPr="006A7B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A7B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والله المستعان.</w:t>
      </w:r>
    </w:p>
    <w:p w:rsidR="00434102" w:rsidRPr="006A7BA7" w:rsidRDefault="00434102" w:rsidP="006A7BA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A7B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</w:p>
    <w:p w:rsidR="00434102" w:rsidRPr="006A7BA7" w:rsidRDefault="00434102" w:rsidP="006A7BA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A7B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6A7BA7" w:rsidRPr="006A7B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A7B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السابعة والثلاثون بعد </w:t>
      </w:r>
      <w:proofErr w:type="gramStart"/>
      <w:r w:rsidRPr="006A7B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15</w:t>
      </w:r>
      <w:proofErr w:type="gramEnd"/>
      <w:r w:rsidRPr="006A7B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/6/1434ه</w:t>
      </w:r>
    </w:p>
    <w:p w:rsidR="00B34667" w:rsidRDefault="00B34667"/>
    <w:sectPr w:rsidR="00B34667" w:rsidSect="003114F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9AFFA3F-5D51-4A4D-B2BA-88CB70C28DB2}"/>
    <w:embedBold r:id="rId2" w:fontKey="{C5488399-30B3-4200-AB83-BDFEF56E5DE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94AE232-6FD6-446B-8FD6-1EBB1D9B8C4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8CB97CAA-AF07-4E0C-A671-45EE31474A1C}"/>
    <w:embedBold r:id="rId5" w:fontKey="{F38611BA-68F4-42B7-81D9-09EB7B14751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AD0E7D85-DE8A-4708-89BA-AAC64BF7D4B0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073A14D0-97E0-4F90-8021-DC6CDB196896}"/>
    <w:embedBold r:id="rId8" w:fontKey="{21C7035B-CFB7-4B30-8C54-BB155EDA603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DC2A1E59-878A-49F9-A202-DB7FACE61B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2648"/>
    <w:rsid w:val="003114F2"/>
    <w:rsid w:val="00434102"/>
    <w:rsid w:val="006A7BA7"/>
    <w:rsid w:val="00835473"/>
    <w:rsid w:val="00886831"/>
    <w:rsid w:val="00A359BA"/>
    <w:rsid w:val="00B34667"/>
    <w:rsid w:val="00C72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4102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قصيدةع"/>
    <w:basedOn w:val="a"/>
    <w:autoRedefine/>
    <w:rsid w:val="00434102"/>
    <w:pPr>
      <w:jc w:val="lowKashida"/>
    </w:pPr>
    <w:rPr>
      <w:rFonts w:eastAsia="Times New Roman"/>
      <w:noProof w:val="0"/>
      <w:sz w:val="24"/>
      <w:szCs w:val="34"/>
    </w:rPr>
  </w:style>
  <w:style w:type="paragraph" w:styleId="a4">
    <w:name w:val="Title"/>
    <w:basedOn w:val="a"/>
    <w:link w:val="Char"/>
    <w:qFormat/>
    <w:rsid w:val="006A7BA7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4"/>
    <w:rsid w:val="006A7BA7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2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7</cp:revision>
  <dcterms:created xsi:type="dcterms:W3CDTF">2013-11-24T07:39:00Z</dcterms:created>
  <dcterms:modified xsi:type="dcterms:W3CDTF">2019-07-21T09:18:00Z</dcterms:modified>
</cp:coreProperties>
</file>