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03AB3" w14:textId="21BEABC2" w:rsidR="00317EB5" w:rsidRPr="00317EB5" w:rsidRDefault="00E50A99" w:rsidP="00317E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50A99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14:paraId="2078E3BC" w14:textId="77777777" w:rsidR="00317EB5" w:rsidRPr="00317EB5" w:rsidRDefault="00317EB5" w:rsidP="00317E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7EB5">
        <w:rPr>
          <w:rFonts w:ascii="Simplified Arabic" w:hAnsi="Simplified Arabic" w:hint="cs"/>
          <w:color w:val="0000FF"/>
          <w:sz w:val="28"/>
          <w:szCs w:val="28"/>
          <w:rtl/>
        </w:rPr>
        <w:t>الجمع في النية بين قضاء رمضان وبين صيام الست من شوال</w:t>
      </w:r>
    </w:p>
    <w:p w14:paraId="2681D163" w14:textId="77777777" w:rsidR="00317EB5" w:rsidRPr="00317EB5" w:rsidRDefault="00317EB5" w:rsidP="00317E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D4A89B2" w14:textId="77777777" w:rsidR="0001527E" w:rsidRPr="00317EB5" w:rsidRDefault="007768F1" w:rsidP="00317EB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17E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1527E" w:rsidRPr="00317E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1527E" w:rsidRPr="00317E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جمع النية في الصيام بين القضاء وصيام الست من شوال على سبيل المثال؟ </w:t>
      </w:r>
    </w:p>
    <w:p w14:paraId="0F915D7D" w14:textId="27BFE590" w:rsidR="0001527E" w:rsidRPr="00317EB5" w:rsidRDefault="007768F1" w:rsidP="00317E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17E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1527E" w:rsidRPr="00317E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تبييت النية لصوم الفرض شرط لصحته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أيضًا مطلوبة بالنسبة للنفل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4B30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المقصود لذاته كالست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شوال،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يمكن أن تدخل الست من شوال في رمضان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الست مقصودة لذاتها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مكم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4B30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لة لصيام رمضان 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تتم العدة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صيام رمضان عن عشرة أشهر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حيث إن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الحسنة بعشر أمثالها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والست عن ستين يومًا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فتكون عن شهرين</w:t>
      </w:r>
      <w:r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وبهذا يكون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صام رمضان وأتبعه ستً</w:t>
      </w:r>
      <w:r w:rsidR="004B30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من شوال كمن صام الدهر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وقوله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الحديث: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7EB5" w:rsidRPr="00C46501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317EB5" w:rsidRPr="00C4650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أتبعه</w:t>
      </w:r>
      <w:r w:rsidR="00317EB5" w:rsidRPr="00C46501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7EB5" w:rsidRPr="00C4650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317EB5" w:rsidRPr="00C4650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1164</w:t>
      </w:r>
      <w:r w:rsidR="00317EB5" w:rsidRPr="00C4650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دليل على أنها لا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 أن تكون منفصلة عن صيام رمضان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فيحصل له م</w:t>
      </w:r>
      <w:r w:rsidR="004B30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الأجر كأجر من صام الدهر كاملًا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حيث إ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صيام رمضان عن عشرة أشهر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وصيام الست عن شهرين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17E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قدمنا-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اثنا عشر شهرًا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السنة الكاملة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فلا تدخل الست في رمضان ولا في قضائه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والقاعدة عند أهل العلم أنه إذا اجتمع عبادتان من جنس واحد</w:t>
      </w:r>
      <w:r w:rsidR="006670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ويشترطون فيها أل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4B30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تكون إحداهما مقضية والأخرى مؤد</w:t>
      </w:r>
      <w:r w:rsidR="004B30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اة 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هنا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يحصل التداخل حينئذٍ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وجه آخر للمنع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فعلى المُكلف أن يقضي ما 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أفطره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رمضان لعذر أو لغير عذر 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القول الراجح مع الإثم الكبير في ترك صوم يوم من رمضان بغير عذر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670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527E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يصوم الست من شوال.</w:t>
      </w:r>
    </w:p>
    <w:p w14:paraId="56BC467F" w14:textId="77777777" w:rsidR="00317EB5" w:rsidRPr="00317EB5" w:rsidRDefault="00317EB5" w:rsidP="00317E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FE957EC" w14:textId="77777777" w:rsidR="0001527E" w:rsidRPr="00317EB5" w:rsidRDefault="0001527E" w:rsidP="007E2E0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17E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17EB5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17E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</w:t>
      </w:r>
      <w:r w:rsidR="007E2E0C" w:rsidRPr="00317E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فتاوى نور على الدرب، الحلقة ال</w:t>
      </w:r>
      <w:r w:rsidR="007E2E0C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</w:t>
      </w:r>
      <w:r w:rsidRPr="00317E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والأربعون بعد المائة </w:t>
      </w:r>
      <w:r w:rsidR="007E2E0C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17E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="007E2E0C" w:rsidRPr="00317E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317E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05DEADCA" w14:textId="77777777" w:rsidR="006559E7" w:rsidRPr="00317EB5" w:rsidRDefault="006559E7" w:rsidP="00317E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559E7" w:rsidRPr="00317EB5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2433761-3A46-4DDA-AB3C-D2A4AE1838E3}"/>
    <w:embedBold r:id="rId2" w:fontKey="{DFBF9C45-460C-42CC-8279-76AC6BCBA2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18BE47A-1327-4522-868C-7B5A43DD9C6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0FB448C-BB69-41BF-AD27-B4501E79BA26}"/>
    <w:embedBold r:id="rId5" w:fontKey="{3EBB10A8-F606-43CA-AD5C-7A8B2EF8BF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193EF20-3E94-4E73-A9CF-92ECA116D995}"/>
    <w:embedBold r:id="rId7" w:fontKey="{B427FEC3-9100-4A61-BD9D-D3A9E6827F9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09A1F68D-0456-4BE9-8EE0-3227000504B6}"/>
    <w:embedBold r:id="rId9" w:fontKey="{42F18336-923E-4D56-AB1B-D993E8E154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3C3435B-F69B-4E5B-847C-D0DB9E12138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32F0F82F-0B42-4F87-8D7A-93FE406B00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1C1C"/>
    <w:rsid w:val="0001527E"/>
    <w:rsid w:val="00317EB5"/>
    <w:rsid w:val="004B3081"/>
    <w:rsid w:val="00631C1C"/>
    <w:rsid w:val="006559E7"/>
    <w:rsid w:val="006670C1"/>
    <w:rsid w:val="007768F1"/>
    <w:rsid w:val="007E2E0C"/>
    <w:rsid w:val="008005F6"/>
    <w:rsid w:val="00890C15"/>
    <w:rsid w:val="00E50A99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CDA6CA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527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17EB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17EB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17EB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17EB5"/>
  </w:style>
  <w:style w:type="character" w:customStyle="1" w:styleId="Char0">
    <w:name w:val="نص تعليق Char"/>
    <w:basedOn w:val="a0"/>
    <w:link w:val="a5"/>
    <w:uiPriority w:val="99"/>
    <w:semiHidden/>
    <w:rsid w:val="00317EB5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17EB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17EB5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17EB5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17EB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10</cp:revision>
  <dcterms:created xsi:type="dcterms:W3CDTF">2013-11-27T11:40:00Z</dcterms:created>
  <dcterms:modified xsi:type="dcterms:W3CDTF">2019-07-21T21:13:00Z</dcterms:modified>
</cp:coreProperties>
</file>