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B55" w:rsidRPr="00894B55" w:rsidRDefault="00894B55" w:rsidP="00894B5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94B55">
        <w:rPr>
          <w:rFonts w:ascii="Simplified Arabic" w:hAnsi="Simplified Arabic" w:hint="cs"/>
          <w:color w:val="0000FF"/>
          <w:sz w:val="28"/>
          <w:szCs w:val="28"/>
          <w:rtl/>
        </w:rPr>
        <w:t>الغسل</w:t>
      </w:r>
    </w:p>
    <w:p w:rsidR="00894B55" w:rsidRPr="00894B55" w:rsidRDefault="00894B55" w:rsidP="003C68C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94B55">
        <w:rPr>
          <w:rFonts w:ascii="Simplified Arabic" w:hAnsi="Simplified Arabic" w:hint="cs"/>
          <w:color w:val="0000FF"/>
          <w:sz w:val="28"/>
          <w:szCs w:val="28"/>
          <w:rtl/>
        </w:rPr>
        <w:t xml:space="preserve">الشك في الاحتلام </w:t>
      </w:r>
      <w:r w:rsidR="003C68C3">
        <w:rPr>
          <w:rFonts w:ascii="Simplified Arabic" w:hAnsi="Simplified Arabic" w:hint="cs"/>
          <w:color w:val="0000FF"/>
          <w:sz w:val="28"/>
          <w:szCs w:val="28"/>
          <w:rtl/>
        </w:rPr>
        <w:t xml:space="preserve">مع </w:t>
      </w:r>
      <w:r w:rsidRPr="00894B55">
        <w:rPr>
          <w:rFonts w:ascii="Simplified Arabic" w:hAnsi="Simplified Arabic" w:hint="cs"/>
          <w:color w:val="0000FF"/>
          <w:sz w:val="28"/>
          <w:szCs w:val="28"/>
          <w:rtl/>
        </w:rPr>
        <w:t xml:space="preserve">عدم وجود أثر له </w:t>
      </w:r>
    </w:p>
    <w:p w:rsidR="00894B55" w:rsidRPr="00894B55" w:rsidRDefault="00894B55" w:rsidP="00894B5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12FA5" w:rsidRPr="00894B55" w:rsidRDefault="00F22EDE" w:rsidP="00894B5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94B5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12FA5" w:rsidRPr="00894B5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12FA5" w:rsidRPr="00894B5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استيقظت</w:t>
      </w:r>
      <w:r w:rsidR="00DA1F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bookmarkStart w:id="0" w:name="_GoBack"/>
      <w:bookmarkEnd w:id="0"/>
      <w:r w:rsidR="00712FA5" w:rsidRPr="00894B5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الفجر فلم أجد أثرًا للماء ولا الرائحة</w:t>
      </w:r>
      <w:r w:rsidRPr="00894B5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12FA5" w:rsidRPr="00894B5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وقد شككت</w:t>
      </w:r>
      <w:r w:rsidRPr="00894B5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712FA5" w:rsidRPr="00894B5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أني محتلم</w:t>
      </w:r>
      <w:r w:rsidRPr="00894B5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12FA5" w:rsidRPr="00894B5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فبنيت</w:t>
      </w:r>
      <w:r w:rsidRPr="00894B5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712FA5" w:rsidRPr="00894B5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على اليقين</w:t>
      </w:r>
      <w:r w:rsidRPr="00894B5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12FA5" w:rsidRPr="00894B5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وصليت</w:t>
      </w:r>
      <w:r w:rsidRPr="00894B5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712FA5" w:rsidRPr="00894B5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الصلوات الخمس</w:t>
      </w:r>
      <w:r w:rsidRPr="00894B5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12FA5" w:rsidRPr="00894B5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وفي اليوم الثاني حصل مثل ذلك الشك</w:t>
      </w:r>
      <w:r w:rsidRPr="00894B5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12FA5" w:rsidRPr="00894B5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ولم أجد الأثر</w:t>
      </w:r>
      <w:r w:rsidRPr="00894B5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12FA5" w:rsidRPr="00894B5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فصليت</w:t>
      </w:r>
      <w:r w:rsidRPr="00894B5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712FA5" w:rsidRPr="00894B5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ولم أغتسل</w:t>
      </w:r>
      <w:r w:rsidRPr="00894B5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12FA5" w:rsidRPr="00894B5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فعلي صحيح</w:t>
      </w:r>
      <w:r w:rsidRPr="00894B5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712FA5" w:rsidRPr="00894B5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يلزمني إعادة الصلوات في اليومين المذكورين</w:t>
      </w:r>
      <w:r w:rsidRPr="00894B5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712FA5" w:rsidRPr="00894B5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وكيف أعرف بأنني محتلم؟</w:t>
      </w:r>
    </w:p>
    <w:p w:rsidR="00712FA5" w:rsidRPr="00894B55" w:rsidRDefault="00F22EDE" w:rsidP="00894B5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94B5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12FA5" w:rsidRPr="00894B5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12FA5"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الأصل الطهارة</w:t>
      </w:r>
      <w:r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12FA5"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تنتقض الطهارة ولا يُنتقل منها إلا بيقين</w:t>
      </w:r>
      <w:r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12FA5"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712FA5"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مجرد الأحلام التي تخطر للإنسان ويرى فيها ما ي</w:t>
      </w:r>
      <w:r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12FA5"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رى من أنه جامع لا أثر لها إذا لم ي</w:t>
      </w:r>
      <w:r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12FA5"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12FA5"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الماء</w:t>
      </w:r>
      <w:r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12FA5"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فقد سُئل النبي -عليه الصلاة والسلام- عن المرأة ترى ما ي</w:t>
      </w:r>
      <w:r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12FA5"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رى الرجل في المنام</w:t>
      </w:r>
      <w:r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12FA5"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فهل عليها غسل إذا هي احتلمت؟ قال</w:t>
      </w:r>
      <w:r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12FA5"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94B5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«نعم إذا رأت الماء»</w:t>
      </w:r>
      <w:r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94B55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Pr="00894B55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282</w:t>
      </w:r>
      <w:r w:rsidRPr="00894B55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712FA5"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فعلّق الغسل على رؤية الماء</w:t>
      </w:r>
      <w:r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12FA5"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بد من الرؤية أو ما يقوم مقامها من لمس أو نحوه</w:t>
      </w:r>
      <w:r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12FA5"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مجرد أنه رأى في المنام أنه ي</w:t>
      </w:r>
      <w:r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12FA5"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عاشر أو ي</w:t>
      </w:r>
      <w:r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12FA5"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جامع ولم </w:t>
      </w:r>
      <w:r w:rsidR="00712FA5" w:rsidRPr="003C68C3">
        <w:rPr>
          <w:rFonts w:ascii="Simplified Arabic" w:eastAsiaTheme="minorHAnsi" w:hAnsi="Simplified Arabic" w:cs="Simplified Arabic" w:hint="cs"/>
          <w:noProof w:val="0"/>
          <w:sz w:val="28"/>
          <w:szCs w:val="28"/>
          <w:u w:val="single"/>
          <w:rtl/>
        </w:rPr>
        <w:t>ي</w:t>
      </w:r>
      <w:r w:rsidR="003C68C3">
        <w:rPr>
          <w:rFonts w:ascii="Simplified Arabic" w:eastAsiaTheme="minorHAnsi" w:hAnsi="Simplified Arabic" w:cs="Simplified Arabic" w:hint="cs"/>
          <w:noProof w:val="0"/>
          <w:sz w:val="28"/>
          <w:szCs w:val="28"/>
          <w:u w:val="single"/>
          <w:rtl/>
        </w:rPr>
        <w:t>َ</w:t>
      </w:r>
      <w:r w:rsidR="00712FA5" w:rsidRPr="003C68C3">
        <w:rPr>
          <w:rFonts w:ascii="Simplified Arabic" w:eastAsiaTheme="minorHAnsi" w:hAnsi="Simplified Arabic" w:cs="Simplified Arabic" w:hint="cs"/>
          <w:noProof w:val="0"/>
          <w:sz w:val="28"/>
          <w:szCs w:val="28"/>
          <w:u w:val="single"/>
          <w:rtl/>
        </w:rPr>
        <w:t>خرج</w:t>
      </w:r>
      <w:r w:rsidR="00712FA5"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الماء ولم يُنزِل فإن هذا لا يترتب عليه شيء</w:t>
      </w:r>
      <w:r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12FA5"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وفعله في اليومين صحيح</w:t>
      </w:r>
      <w:r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12FA5"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يلزمه غسل.</w:t>
      </w:r>
    </w:p>
    <w:p w:rsidR="00712FA5" w:rsidRPr="00894B55" w:rsidRDefault="00712FA5" w:rsidP="00894B55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بالنسبة للاحتلام</w:t>
      </w:r>
      <w:r w:rsidR="00F22EDE"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22EDE"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بد</w:t>
      </w:r>
      <w:r w:rsidR="00F22EDE"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</w:t>
      </w:r>
      <w:r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رؤية الماء</w:t>
      </w:r>
      <w:r w:rsidR="00F22EDE"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الجماع فمجرد ما يلتقي الختانان يجب الغسل ولو لم يحصل إنزال</w:t>
      </w:r>
      <w:r w:rsidR="00F22EDE"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22EDE" w:rsidRPr="00894B5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</w:t>
      </w:r>
      <w:r w:rsidRPr="00894B5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إذا التقى الختانان فقد وجب الغسل</w:t>
      </w:r>
      <w:r w:rsidR="00F22EDE" w:rsidRPr="00894B5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»</w:t>
      </w:r>
      <w:r w:rsidR="00F22EDE"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22EDE" w:rsidRPr="00894B55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[ابن ماجه: </w:t>
      </w:r>
      <w:r w:rsidR="00F22EDE" w:rsidRPr="00894B55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608</w:t>
      </w:r>
      <w:r w:rsidR="00F22EDE" w:rsidRPr="00894B55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F22EDE"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94B5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«إذا جلس بين شعبها الأربع</w:t>
      </w:r>
      <w:r w:rsidR="00F22EDE" w:rsidRPr="00894B5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،</w:t>
      </w:r>
      <w:r w:rsidRPr="00894B5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ثم جهدها ف</w:t>
      </w:r>
      <w:r w:rsidR="00F22EDE" w:rsidRPr="00894B5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قد </w:t>
      </w:r>
      <w:r w:rsidRPr="00894B5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وجب الغسل»</w:t>
      </w:r>
      <w:r w:rsidR="00F22EDE" w:rsidRPr="00894B5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="00F22EDE" w:rsidRPr="00894B55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="00F22EDE" w:rsidRPr="00894B55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291</w:t>
      </w:r>
      <w:r w:rsidR="00F22EDE" w:rsidRPr="00894B55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F22EDE"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ولو لم ينزل</w:t>
      </w:r>
      <w:r w:rsidR="00F22EDE"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حديث </w:t>
      </w:r>
      <w:r w:rsidRPr="00894B5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«الماء من الماء»</w:t>
      </w:r>
      <w:r w:rsidR="00F22EDE" w:rsidRPr="00894B5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="00F22EDE" w:rsidRPr="00894B55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[مسلم: </w:t>
      </w:r>
      <w:r w:rsidR="00F22EDE" w:rsidRPr="00894B55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343</w:t>
      </w:r>
      <w:r w:rsidR="00F22EDE" w:rsidRPr="00894B55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F22EDE"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فقد نص أهل العلم على أنه منسوخ، حيث </w:t>
      </w:r>
      <w:r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كان في أول الأمر أنه لا ي</w:t>
      </w:r>
      <w:r w:rsidR="00F22EDE"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غتسل حتى ي</w:t>
      </w:r>
      <w:r w:rsidR="00F22EDE"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نزل</w:t>
      </w:r>
      <w:r w:rsidR="00F22EDE"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</w:t>
      </w:r>
      <w:r w:rsidR="00F22EDE"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ذلك </w:t>
      </w:r>
      <w:r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نُسخ.</w:t>
      </w:r>
    </w:p>
    <w:p w:rsidR="00F22EDE" w:rsidRPr="00894B55" w:rsidRDefault="00F22EDE" w:rsidP="00894B5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712FA5" w:rsidRPr="00894B55" w:rsidRDefault="00712FA5" w:rsidP="00712FA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94B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F22EDE"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94B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تاسعة</w:t>
      </w:r>
      <w:r w:rsidRPr="00894B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والخمسون بعد المائة </w:t>
      </w:r>
      <w:r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r w:rsidRPr="00894B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894B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894B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894B55" w:rsidRDefault="00E67D5A" w:rsidP="00894B5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894B5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6B21829-B7FE-4681-B888-7BB89CA4F838}"/>
    <w:embedBold r:id="rId2" w:fontKey="{A9C11D08-55AF-402B-965E-4A07FEFDEDA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CB129A7-E759-45DC-B9B2-F949F5FEF3B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50285E4-94FD-4CE7-AC59-EBEEC2B76B2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47F788F-0D0C-481B-907F-7E100E6EC6D3}"/>
    <w:embedBold r:id="rId6" w:fontKey="{7310459F-2D8C-40B8-913B-15D0C1EBAC1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B7487F95-3D02-40D5-AF4F-6E4F1697E7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C4AC3CC6-1254-489C-BB89-20D56F6899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712FA5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8C3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2FA5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B55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1FF0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2EDE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FA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2014-10-28T04:25:00Z</dcterms:created>
  <dcterms:modified xsi:type="dcterms:W3CDTF">2018-11-18T08:45:00Z</dcterms:modified>
</cp:coreProperties>
</file>