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4B2" w:rsidRPr="004724B2" w:rsidRDefault="004724B2" w:rsidP="004724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724B2">
        <w:rPr>
          <w:rFonts w:ascii="Simplified Arabic" w:hAnsi="Simplified Arabic" w:hint="cs"/>
          <w:color w:val="0000FF"/>
          <w:sz w:val="28"/>
          <w:szCs w:val="28"/>
          <w:rtl/>
        </w:rPr>
        <w:t>المياه والآنية</w:t>
      </w:r>
    </w:p>
    <w:p w:rsidR="004724B2" w:rsidRPr="004724B2" w:rsidRDefault="004724B2" w:rsidP="004724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724B2">
        <w:rPr>
          <w:rFonts w:ascii="Simplified Arabic" w:hAnsi="Simplified Arabic" w:hint="cs"/>
          <w:color w:val="0000FF"/>
          <w:sz w:val="28"/>
          <w:szCs w:val="28"/>
          <w:rtl/>
        </w:rPr>
        <w:t>إهدار الماء البارد في الشتاء إلى أن يأتي الساخن</w:t>
      </w:r>
    </w:p>
    <w:p w:rsidR="004724B2" w:rsidRPr="004724B2" w:rsidRDefault="004724B2" w:rsidP="004724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C1F55" w:rsidRPr="004724B2" w:rsidRDefault="004724B2" w:rsidP="004724B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724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C1F55" w:rsidRPr="004724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C1F55" w:rsidRPr="004724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7C1F55" w:rsidRPr="004724B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</w:t>
      </w:r>
      <w:r w:rsidRPr="004724B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ي أيام البرد الشديد أضطر لفتح </w:t>
      </w:r>
      <w:r w:rsidR="007C1F55" w:rsidRPr="004724B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حنفية</w:t>
      </w:r>
      <w:r w:rsidRPr="004724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7C1F55" w:rsidRPr="004724B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الماء</w:t>
      </w:r>
      <w:r w:rsidRPr="004724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(الصنبور)</w:t>
      </w:r>
      <w:r w:rsidRPr="004724B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لبضع</w:t>
      </w:r>
      <w:r w:rsidRPr="004724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7C1F55" w:rsidRPr="004724B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دقائق حتى يصل الماء الساخن</w:t>
      </w:r>
      <w:r w:rsidRPr="004724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C1F55" w:rsidRPr="004724B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حكم ما ذهب من الماء بدون استخدام</w:t>
      </w:r>
      <w:r w:rsidRPr="004724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7C1F55" w:rsidRPr="004724B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ي</w:t>
      </w:r>
      <w:r w:rsidRPr="004724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C1F55" w:rsidRPr="004724B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عد هذا من الضرورة</w:t>
      </w:r>
      <w:r w:rsidRPr="004724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7C1F55" w:rsidRPr="004724B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وكيف يمكن أن يستفاد منه؟</w:t>
      </w:r>
    </w:p>
    <w:p w:rsidR="007C1F55" w:rsidRPr="004724B2" w:rsidRDefault="004724B2" w:rsidP="004724B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724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C1F55" w:rsidRPr="004724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C1F55">
        <w:rPr>
          <w:rFonts w:hint="cs"/>
          <w:b/>
          <w:sz w:val="32"/>
          <w:szCs w:val="36"/>
          <w:rtl/>
        </w:rPr>
        <w:t xml:space="preserve"> 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كان السائل وم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في حكمه ي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تضرر م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استعمال الماء البارد قبل وصول الماء الساخن فلا مانع من إهداره حتى يصل الماء الساخن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ف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تح الماء من أول الأمر في إناء ي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نزل فيه البارد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أول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نزل فيه الساخن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فيختلط بالبارد فيكون معتدل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فهذا أولى وأحفظ للماء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فالأصل أن إهدار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الماء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الإسراف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يجوز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بُذِل</w:t>
      </w:r>
      <w:r w:rsidR="007C1F55"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تحصيله الأموال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وإهدار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وإضاعت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إضاعة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للمال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إذا كان لا يتمكن م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جمعه م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أول الأمر في إناء ينزل فيه البارد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ينز</w:t>
      </w:r>
      <w:r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 عليه الساخن فيعتدل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ذكرنا-</w:t>
      </w:r>
      <w:r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مانع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مما ذ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كر في السؤال من إهدار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الماء البارد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استعماله م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فردًا ي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ضر بالمتوضئ والمغتسل</w:t>
      </w:r>
      <w:r w:rsidR="007C1F55"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4724B2" w:rsidRPr="004724B2" w:rsidRDefault="004724B2" w:rsidP="004724B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7C1F55" w:rsidRPr="004724B2" w:rsidRDefault="007C1F55" w:rsidP="004724B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724B2"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الخامسة </w:t>
      </w:r>
      <w:proofErr w:type="spellStart"/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proofErr w:type="spellEnd"/>
      <w:r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47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4724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A66549C-CE5E-474F-ADDA-1E57A0CC01A6}"/>
    <w:embedBold r:id="rId2" w:fontKey="{C22C5212-0FD3-41F0-B465-5FC63AC9D2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EE0EBD-DB61-4D19-A2E8-7C652F07F3A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90BC9BB-2DC5-46F9-9A75-2929DD4170D8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C1F3EC4-2E62-42B1-9AB2-1C82EC91B356}"/>
    <w:embedBold r:id="rId6" w:fontKey="{F905B686-3E02-4264-B2B1-FA074AEC11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3D4CDCF-9438-4EE9-8131-B9934CDEF3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89C3AFD-A071-4662-A93C-00CE8FECF9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7C1F5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4B2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2A22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1F55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F5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2014-10-29T11:30:00Z</dcterms:created>
  <dcterms:modified xsi:type="dcterms:W3CDTF">2018-12-10T11:16:00Z</dcterms:modified>
</cp:coreProperties>
</file>