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301" w:rsidRPr="00A473B6" w:rsidRDefault="008B6604" w:rsidP="00A473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  <w:bookmarkStart w:id="0" w:name="_GoBack"/>
      <w:bookmarkEnd w:id="0"/>
    </w:p>
    <w:p w:rsidR="00047301" w:rsidRPr="00A473B6" w:rsidRDefault="00047301" w:rsidP="00A473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73B6">
        <w:rPr>
          <w:rFonts w:ascii="Simplified Arabic" w:hAnsi="Simplified Arabic" w:hint="cs"/>
          <w:color w:val="0000FF"/>
          <w:sz w:val="28"/>
          <w:szCs w:val="28"/>
          <w:rtl/>
        </w:rPr>
        <w:t>إمكانية ولادة الجنين بعد ستة أشهر</w:t>
      </w:r>
    </w:p>
    <w:p w:rsidR="00047301" w:rsidRDefault="00047301" w:rsidP="00A473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57165" w:rsidRPr="00A473B6" w:rsidRDefault="00BB7C8C" w:rsidP="00BB7C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73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7165" w:rsidRPr="00A473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7165" w:rsidRPr="00A473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 أن يولد الجنين بعد ستة أشهر واثني عشر يومًا</w:t>
      </w:r>
      <w:r w:rsidRPr="00A473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57165" w:rsidRPr="00A473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يمكن أن يكون كامل</w:t>
      </w:r>
      <w:r w:rsidR="00F445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57165" w:rsidRPr="00A473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في هذه الحال؟ </w:t>
      </w:r>
    </w:p>
    <w:p w:rsidR="00757165" w:rsidRPr="00A473B6" w:rsidRDefault="00BB7C8C" w:rsidP="00A473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73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7165" w:rsidRPr="00A473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7165">
        <w:rPr>
          <w:rFonts w:hint="cs"/>
          <w:sz w:val="36"/>
          <w:szCs w:val="36"/>
          <w:rtl/>
        </w:rPr>
        <w:t xml:space="preserve"> 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يمكن بعد الستة الأشهر أن يولد كامل</w:t>
      </w:r>
      <w:r w:rsidR="00F445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أقل مدة الحمل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 </w:t>
      </w:r>
      <w:r w:rsidR="00757165" w:rsidRPr="00A473B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57165" w:rsidRPr="00A473B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وَحَمْلُهُ وَفِصَالُهُ ثَلاثُونَ شَهْراً</w:t>
      </w:r>
      <w:r w:rsidR="00757165" w:rsidRPr="00A473B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757165"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الأحقاف: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57165"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15]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والفصال الذي هو الفطام حولان كاملان،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حذفنا الحولين من الثلاثين شهرًا يبقى للحمل ستة أشهر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أقل مدة الحمل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والغالب التسعة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7165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ولد بعد ستة أشهر يكون كامل الخلقة.</w:t>
      </w:r>
    </w:p>
    <w:p w:rsidR="00BB7C8C" w:rsidRPr="00A473B6" w:rsidRDefault="00BB7C8C" w:rsidP="00A473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57165" w:rsidRPr="00A473B6" w:rsidRDefault="00757165" w:rsidP="00BB7C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B7C8C"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A473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A473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A473B6" w:rsidRDefault="00E67D5A" w:rsidP="00A473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473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297E42-641D-4D8B-9C1A-42EB6B61CB6D}"/>
    <w:embedBold r:id="rId2" w:fontKey="{44466240-757F-44D2-8DAA-BBFD2BE6AC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DD39E0-CA67-44A5-8AA5-26596084E29B}"/>
    <w:embedBold r:id="rId4" w:fontKey="{079F5EC4-1153-4FF9-AC58-B2E819EEA5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1273432-B0A6-4B5A-A157-39057F17DE4A}"/>
    <w:embedBold r:id="rId6" w:fontKey="{6D2A8CE1-5924-4E05-95E4-875FA7B956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A4A2368-FF8E-4276-B85F-856EF8DF28A8}"/>
    <w:embedBold r:id="rId8" w:fontKey="{86170F35-EE11-415A-8B32-AD4C5AC2357A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6F6201F0-6902-430E-8471-F4F9AD8B6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EBCA8B1-5EA6-4E1A-91CA-07EBFF3CD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2020AD3-1322-429B-BCC9-05CD43E026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3F32E57-7188-410C-B793-3EBDF55E8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16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301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52DF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165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3C2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604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3B6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B7C8C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514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9A9D8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571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57165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BB7C8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B7C8C"/>
  </w:style>
  <w:style w:type="character" w:customStyle="1" w:styleId="Char0">
    <w:name w:val="نص تعليق Char"/>
    <w:basedOn w:val="a0"/>
    <w:link w:val="a5"/>
    <w:uiPriority w:val="99"/>
    <w:semiHidden/>
    <w:rsid w:val="00BB7C8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B7C8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B7C8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B7C8C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BB7C8C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2014-11-02T09:41:00Z</dcterms:created>
  <dcterms:modified xsi:type="dcterms:W3CDTF">2020-02-24T12:37:00Z</dcterms:modified>
</cp:coreProperties>
</file>