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CF5" w:rsidRPr="00796CF5" w:rsidRDefault="00342EE3" w:rsidP="00796C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796CF5" w:rsidRPr="00796CF5" w:rsidRDefault="00796CF5" w:rsidP="00796C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6CF5">
        <w:rPr>
          <w:rFonts w:ascii="Simplified Arabic" w:hAnsi="Simplified Arabic" w:hint="cs"/>
          <w:color w:val="0000FF"/>
          <w:sz w:val="28"/>
          <w:szCs w:val="28"/>
          <w:rtl/>
        </w:rPr>
        <w:t>بيع الشقق في العمائر</w:t>
      </w:r>
    </w:p>
    <w:p w:rsidR="00796CF5" w:rsidRPr="00796CF5" w:rsidRDefault="00796CF5" w:rsidP="00796CF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E1F11" w:rsidRPr="00796CF5" w:rsidRDefault="00796CF5" w:rsidP="00796CF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96C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E1F11" w:rsidRPr="00796C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1F11"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بيع الشقق في العمائر</w:t>
      </w:r>
      <w:r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E1F11"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يكون لكل شقة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DE1F11"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مالك</w:t>
      </w:r>
      <w:r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E1F11"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أن العمارة واحدة</w:t>
      </w:r>
      <w:r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E1F11"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DE1F11" w:rsidRPr="00796CF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يختلف الحكم إذا كان البيع بالتقسيط؟</w:t>
      </w:r>
    </w:p>
    <w:p w:rsidR="00796CF5" w:rsidRPr="00796CF5" w:rsidRDefault="00796CF5" w:rsidP="00796C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6C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E1F11" w:rsidRPr="00796CF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E1F11">
        <w:rPr>
          <w:rFonts w:hint="cs"/>
          <w:sz w:val="36"/>
          <w:szCs w:val="36"/>
          <w:rtl/>
        </w:rPr>
        <w:t xml:space="preserve"> 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بيع الشقق في العمائر وهي متميزة ومعروفة الحدود بقيمتها المعروفة لا بأس به 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منه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متميزة بنفسها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تختلط بغيرها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غرر فيها ولا إشكال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ولا يترتب على ذلك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مفاسد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يكون هناك إشكالات لو ه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دمت العمارة وأ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نشئت من جديد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هناك طرق ووسائل ت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بنى بها من جديد ولا يحصل إشكال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طرق 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معروفة عند أصحاب هذه العمائر وهذه الشقق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E1F11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بيعها للتمليك لمن يدفع قيمتها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E1F11" w:rsidRPr="00796CF5" w:rsidRDefault="00DE1F11" w:rsidP="00796CF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وهل يختلف الحكم إذا كان 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البيع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بالتقسيط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يختلف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الثمن حالًّا نقدًا، أو كان مؤجلًا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منج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مًا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مؤجلًا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دفعة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واحدة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ذلك كله 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96CF5" w:rsidRPr="00796CF5" w:rsidRDefault="00796CF5" w:rsidP="00796C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DE1F11" w:rsidRPr="00796CF5" w:rsidRDefault="00DE1F11" w:rsidP="00796C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6C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96CF5"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6C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796C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796C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796C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96CF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796CF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96CF5" w:rsidRDefault="00E67D5A" w:rsidP="00796CF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96CF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83337E-E538-4171-BCE2-220A805F09AE}"/>
    <w:embedBold r:id="rId2" w:fontKey="{CCF15C81-8DF3-43F9-8FAA-15CF2CC7DA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6A3C21-9D32-41FD-BED4-10CEC3A46B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733DD51-6D58-40F9-A63A-1A22F5FCE0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9F60BD2-43AF-4FF7-96B9-93800A38C9E3}"/>
    <w:embedBold r:id="rId6" w:fontKey="{DFB900A0-58DF-4CD8-8C93-6A6A6D05C2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007A08-CE76-45A0-BDBE-6E30265C96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55E59B2-0506-4B84-A434-3433157A7B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F1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B7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2EE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0EB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6CF5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11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6F9FB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1F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2019-01-28T15:56:00Z</dcterms:created>
  <dcterms:modified xsi:type="dcterms:W3CDTF">2019-07-28T05:35:00Z</dcterms:modified>
</cp:coreProperties>
</file>