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5916" w:rsidRPr="00855916" w:rsidRDefault="007B3FC5" w:rsidP="0085591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القضاء والكفارة</w:t>
      </w:r>
      <w:bookmarkStart w:id="0" w:name="_GoBack"/>
      <w:bookmarkEnd w:id="0"/>
    </w:p>
    <w:p w:rsidR="00855916" w:rsidRPr="00855916" w:rsidRDefault="00855916" w:rsidP="0085591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55916">
        <w:rPr>
          <w:rFonts w:ascii="Simplified Arabic" w:hAnsi="Simplified Arabic" w:hint="cs"/>
          <w:color w:val="0000FF"/>
          <w:sz w:val="28"/>
          <w:szCs w:val="28"/>
          <w:rtl/>
        </w:rPr>
        <w:t>دعوة المساكين للطعام في كفارة العجز عن الصيام</w:t>
      </w:r>
    </w:p>
    <w:p w:rsidR="00855916" w:rsidRPr="00855916" w:rsidRDefault="00855916" w:rsidP="0085591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52071" w:rsidRPr="00855916" w:rsidRDefault="001838B8" w:rsidP="0036344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5591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52071" w:rsidRPr="0085591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52071" w:rsidRPr="008559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</w:t>
      </w:r>
      <w:r w:rsidR="00775348" w:rsidRPr="008559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752071" w:rsidRPr="008559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عليه كفارة لأجل ترك الصيام هل يكفيه أن يدعوَ المساكين فيأتون ويأكلون من فطور أهل البيت أو من سحورهم؟</w:t>
      </w:r>
    </w:p>
    <w:p w:rsidR="00752071" w:rsidRPr="00855916" w:rsidRDefault="00363445" w:rsidP="0085591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5591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52071" w:rsidRPr="0085591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52071"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المسألة إطعام</w:t>
      </w:r>
      <w:r w:rsidR="00775348"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52071"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وكما ي</w:t>
      </w:r>
      <w:r w:rsidR="00775348"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52071"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قال في إطعام المساكين في الكفارات وأنه يكفي أن يدعوَهم للطعام شريطة أن ي</w:t>
      </w:r>
      <w:r w:rsidR="00775348"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ُشبعهم، ف</w:t>
      </w:r>
      <w:r w:rsidR="00855916"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752071"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يجعل طعام</w:t>
      </w:r>
      <w:r w:rsidR="00855916"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752071"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يكفي اثنين</w:t>
      </w:r>
      <w:r w:rsidR="00855916"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</w:t>
      </w:r>
      <w:r w:rsidR="00752071"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55916"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ثلاثة ويدعو عليه</w:t>
      </w:r>
      <w:r w:rsidR="00752071"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عشرة</w:t>
      </w:r>
      <w:r w:rsidR="00855916"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ً!</w:t>
      </w:r>
      <w:r w:rsidR="00752071"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لا، </w:t>
      </w:r>
      <w:r w:rsidR="00855916"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بل </w:t>
      </w:r>
      <w:r w:rsidR="00752071"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بد أن يكون بقدر حاجتهم وكفايتهم</w:t>
      </w:r>
      <w:r w:rsidR="00775348"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52071"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اشترى لهم وجبات كافية جاهزة تكفي كل</w:t>
      </w:r>
      <w:r w:rsidR="00855916"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752071"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واحدة لإطعام مسكين فلا مانع من ذلك</w:t>
      </w:r>
      <w:r w:rsidR="00775348"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52071"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قال</w:t>
      </w:r>
      <w:r w:rsidR="00855916"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52071"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</w:t>
      </w:r>
      <w:r w:rsidR="00855916"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52071"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ريد أن أحتاط وأ</w:t>
      </w:r>
      <w:r w:rsidR="00855916"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838B8"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خرج نصف الصاع لكل مسكين </w:t>
      </w:r>
      <w:r w:rsid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838B8"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قرر</w:t>
      </w:r>
      <w:r w:rsidR="00752071"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أهل العلم</w:t>
      </w:r>
      <w:r w:rsid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752071"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فكل ذلك مجزئ وصالح</w:t>
      </w:r>
      <w:r w:rsidR="00775348"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52071"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يكون هذا أفضل بالنسبة لقوم</w:t>
      </w:r>
      <w:r w:rsidR="00855916"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52071"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وذاك أفضل بالنسبة لآخرين</w:t>
      </w:r>
      <w:r w:rsidR="00855916"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52071"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فالعامل الأعزب الذي لا يجد م</w:t>
      </w:r>
      <w:r w:rsidR="00855916"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52071"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يطبخ له إذا قدَّم له طعامًا جاهزًا هذا أفضل بالنسبة له</w:t>
      </w:r>
      <w:r w:rsidR="00855916"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52071"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وأرباب البيت الذي فيه </w:t>
      </w:r>
      <w:r w:rsidR="00855916"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أعداد </w:t>
      </w:r>
      <w:r w:rsidR="00752071"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النساء والأطفال و</w:t>
      </w:r>
      <w:r w:rsidR="00855916"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الرجال إذا قدَّم لهم النيء</w:t>
      </w:r>
      <w:r w:rsidR="00752071"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بحيث يتصرفون فيه كيفما شاؤوا لا شك أن هذا بالنسبة لهم أفضل.</w:t>
      </w:r>
    </w:p>
    <w:p w:rsidR="00752071" w:rsidRPr="00855916" w:rsidRDefault="00752071" w:rsidP="0085591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5591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55916"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5591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والثمانون</w:t>
      </w:r>
      <w:r w:rsidRPr="0085591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85591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55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85591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855916" w:rsidRDefault="00E67D5A" w:rsidP="0085591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85591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0E2C4AC-095A-41D4-BC22-880E5617BA26}"/>
    <w:embedBold r:id="rId2" w:fontKey="{1EE70F4D-5F21-4143-82CF-E41B23BB568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10A18D3-FCD5-4826-919B-2D005DEAA97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DEBAA5E-6368-468F-B00B-CC5F442D097D}"/>
    <w:embedBold r:id="rId5" w:fontKey="{5ABF4AEE-3799-41E3-B082-8174DD01B57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15ED1C39-D381-4EA7-930A-23769B40984A}"/>
    <w:embedBold r:id="rId7" w:fontKey="{B8625DF3-F419-427B-9E5B-1A1067588E6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E825A3A-573D-4B66-BA67-E0A2C27864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6ED0C94A-C2AE-4683-96D2-5244A5C2911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C42DFE90-9965-4E1C-9C26-3DD4F9348B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2071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8B8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445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07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348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85D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3FC5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16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2A35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3B84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55243D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207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E33B84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E33B84"/>
  </w:style>
  <w:style w:type="character" w:customStyle="1" w:styleId="Char0">
    <w:name w:val="نص تعليق Char"/>
    <w:basedOn w:val="a0"/>
    <w:link w:val="a5"/>
    <w:uiPriority w:val="99"/>
    <w:semiHidden/>
    <w:rsid w:val="00E33B84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E33B84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E33B84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E33B84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E33B84"/>
    <w:rPr>
      <w:rFonts w:ascii="Tahoma" w:eastAsia="SimSun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2014-11-06T10:18:00Z</dcterms:created>
  <dcterms:modified xsi:type="dcterms:W3CDTF">2019-07-29T16:59:00Z</dcterms:modified>
</cp:coreProperties>
</file>