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A0D" w:rsidRPr="004A7A0D" w:rsidRDefault="008F07E5" w:rsidP="004A7A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07E5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4A7A0D" w:rsidRPr="004A7A0D" w:rsidRDefault="004A7A0D" w:rsidP="004A7A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7A0D">
        <w:rPr>
          <w:rFonts w:ascii="Simplified Arabic" w:hAnsi="Simplified Arabic" w:hint="cs"/>
          <w:color w:val="0000FF"/>
          <w:sz w:val="28"/>
          <w:szCs w:val="28"/>
          <w:rtl/>
        </w:rPr>
        <w:t>أفضل الكتب في معرفة أسباب النزول وغريب القرآن</w:t>
      </w:r>
    </w:p>
    <w:p w:rsidR="004A7A0D" w:rsidRPr="004A7A0D" w:rsidRDefault="004A7A0D" w:rsidP="004A7A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041F1" w:rsidRPr="004A7A0D" w:rsidRDefault="008C7D01" w:rsidP="008C7D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7A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41F1" w:rsidRPr="004A7A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41F1" w:rsidRPr="004A7A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أفضل كتاب في معرفة أسباب النزول بالأسانيد الصحيحة بعيدًا عن الضعيفة والإسرائيليات</w:t>
      </w:r>
      <w:r w:rsidRPr="004A7A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041F1" w:rsidRPr="004A7A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أفضل كتاب في غريب القرآن؟</w:t>
      </w:r>
    </w:p>
    <w:p w:rsidR="004A7A0D" w:rsidRPr="004A7A0D" w:rsidRDefault="008C7D01" w:rsidP="004A7A0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A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41F1" w:rsidRPr="004A7A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41F1">
        <w:rPr>
          <w:rFonts w:hint="cs"/>
          <w:sz w:val="36"/>
          <w:szCs w:val="36"/>
          <w:rtl/>
        </w:rPr>
        <w:t xml:space="preserve"> 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أسباب الن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زول أُلِّف فيه مؤلفات كثيرة مثل: (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أسباب النزول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للواحدي و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لباب النقول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للسيوطي 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وغيرهما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لا تخلو من بعض الضعيف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ويتساهلون في روايتها بالأسانيد الضعيفة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يذكرون بعض الأمور التي هي من أخبار بني إسرائيل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وجرَّد بعض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الصحيح من أسباب النزول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الكتابين ومن غيرهما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معرفة أسباب النزول بالنسبة لمن له عناية بكتاب الله مهمة جدً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بمعرفة السبب يتبي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المعنى المراد من الآيات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اقت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 هذا الكتاب الذي اقتُصر فيه على الصحيح من أسباب النزول واقت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نيت الكتب الأخرى وح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 على أحاديثها من خلال هذا الكتاب وغيره من الكتب المحقَّقة في هذا الباب 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 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المحظور يندفع بمثل هذه الجهود 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041F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7041F1" w:rsidRPr="004A7A0D" w:rsidRDefault="007041F1" w:rsidP="004A7A0D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وأفضل كتاب في غريب القرآن إن كان أراد مختصرًا فغريب القرآن المسمى ب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نزهة القلوب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عُزَيز السجستاني مهم جدً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على اختصاره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وكتاب 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المفردات في غريب القرآن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7D0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للراغب الأصفهاني 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أيضًا في غاية الأهمية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نوع بسط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وينفع طالب</w:t>
      </w:r>
      <w:r w:rsidR="008C7D0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إذا صحبه في سفره وحضره وراجع عليه ما ي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شكل عليه من الألفاظ الغريبة</w:t>
      </w:r>
      <w:r w:rsidR="008C7D0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تفسير لكنه أشبه بالتفسير الموضوعي التحليلي للكلمات المرتبة على الحروف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7D0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يتكلم على هذه الكلمة في جميع مواضعها من القرآن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7D0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فأشبه ما يكون بالتفسير الموضوعي، لكنه مرت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C7D01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على الحروف لا على الموضوعات، فيستفيد منه طالب العلم، 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وهناك 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غريب القرآن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قتيبة أيضًا في غاية الأهمية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أصل لإمام متقدِّم معروف في هذا الباب وهذا الشأن وهو لغة العرب.</w:t>
      </w:r>
    </w:p>
    <w:p w:rsidR="00E67D5A" w:rsidRPr="004A7A0D" w:rsidRDefault="007041F1" w:rsidP="004A7A0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A7A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A7A0D"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7A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4A7A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A7A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A7A0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A7A0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4A7A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9901B3-65A2-4312-833F-80966CB8EB7F}"/>
    <w:embedBold r:id="rId2" w:fontKey="{ADFE961B-6F05-44F7-BC3B-A22271401F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3E064E-E5C8-4CED-9716-DE1DF44E71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208CFE-D68B-4472-879F-F30D3ED6D7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69427F6-AD5C-4412-BE0A-81B0C33D2315}"/>
    <w:embedBold r:id="rId6" w:fontKey="{CBD51D1A-7466-44E1-8903-3F35EF4402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4C2334-5DE6-4120-B64C-54EF60FA69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2084C07-0947-4D22-9621-3A02C82ADE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1F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A7A0D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41F1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01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7E5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A8A622-0ED2-4F8E-99EC-F5AA1A91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1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2014-11-10T10:39:00Z</dcterms:created>
  <dcterms:modified xsi:type="dcterms:W3CDTF">2019-06-12T08:25:00Z</dcterms:modified>
</cp:coreProperties>
</file>