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A93ED" w14:textId="77777777" w:rsidR="004619CF" w:rsidRPr="004619CF" w:rsidRDefault="009719E2" w:rsidP="004619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719E2">
        <w:rPr>
          <w:rFonts w:ascii="Simplified Arabic" w:hAnsi="Simplified Arabic"/>
          <w:color w:val="0000FF"/>
          <w:sz w:val="28"/>
          <w:szCs w:val="28"/>
          <w:rtl/>
        </w:rPr>
        <w:t>أنساك الحج الثلاثة</w:t>
      </w:r>
    </w:p>
    <w:p w14:paraId="6DF9A95C" w14:textId="77777777" w:rsidR="004619CF" w:rsidRPr="004619CF" w:rsidRDefault="004619CF" w:rsidP="004619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619CF">
        <w:rPr>
          <w:rFonts w:ascii="Simplified Arabic" w:hAnsi="Simplified Arabic" w:hint="cs"/>
          <w:color w:val="0000FF"/>
          <w:sz w:val="28"/>
          <w:szCs w:val="28"/>
          <w:rtl/>
        </w:rPr>
        <w:t xml:space="preserve">تقديم طواف الحج للمتمتع بعد أداء العمرة،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و</w:t>
      </w:r>
      <w:r w:rsidRPr="004619CF">
        <w:rPr>
          <w:rFonts w:ascii="Simplified Arabic" w:hAnsi="Simplified Arabic" w:hint="cs"/>
          <w:color w:val="0000FF"/>
          <w:sz w:val="28"/>
          <w:szCs w:val="28"/>
          <w:rtl/>
        </w:rPr>
        <w:t>السعي قبل يوم العيد</w:t>
      </w:r>
    </w:p>
    <w:p w14:paraId="1DE32C74" w14:textId="77777777" w:rsidR="004619CF" w:rsidRPr="004619CF" w:rsidRDefault="004619CF" w:rsidP="004619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F2D25B3" w14:textId="77777777" w:rsidR="00EA3C61" w:rsidRPr="004619CF" w:rsidRDefault="004619CF" w:rsidP="004619C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619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A3C61" w:rsidRPr="004619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A3C61" w:rsidRPr="004619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تقديم طواف الحج للمتمتع بعد أداء العمرة</w:t>
      </w:r>
      <w:r w:rsidRPr="004619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A3C61" w:rsidRPr="004619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السعي قبل يوم العيد؟</w:t>
      </w:r>
    </w:p>
    <w:p w14:paraId="720C0969" w14:textId="77777777" w:rsidR="00EA3C61" w:rsidRPr="004619CF" w:rsidRDefault="004619CF" w:rsidP="004619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619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A3C61" w:rsidRPr="004619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وقت طواف الحج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هو طواف الإفاضة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وطواف الزيارة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يوم العيد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تقديمه عليه 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إلا لمن انصرف متعجلًا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مزدلفة،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فله أن يطوف في الليل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عدا ذلك فوقت طواف الإفاضة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الذي هو 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طواف 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الزيارة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وطواف الحج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الركن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في يوم العيد.</w:t>
      </w:r>
    </w:p>
    <w:p w14:paraId="52D1E2A0" w14:textId="0D4DB965" w:rsidR="00EA3C61" w:rsidRPr="004619CF" w:rsidRDefault="004619CF" w:rsidP="008B6725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السعي 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متمتع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يؤدي عمرة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كاملة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بإحرامها وطوافها وسعيها والتقصير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 بالحج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فت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 العمرة مستقلة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والحج كامل</w:t>
      </w:r>
      <w:r w:rsidR="008133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مستقل</w:t>
      </w:r>
      <w:r w:rsidR="008133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ويكون السعي 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-أعني سعي الحج- </w:t>
      </w:r>
      <w:r w:rsidR="00EA3C61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بعد الطواف يوم العي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بالنسبة للم</w:t>
      </w:r>
      <w:bookmarkStart w:id="0" w:name="_GoBack"/>
      <w:bookmarkEnd w:id="0"/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تمتع.</w:t>
      </w:r>
    </w:p>
    <w:p w14:paraId="58EFFA1A" w14:textId="77777777" w:rsidR="00EA3C61" w:rsidRPr="004619CF" w:rsidRDefault="00EA3C61" w:rsidP="004619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619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619CF"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619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والتسعون</w:t>
      </w:r>
      <w:r w:rsidRPr="004619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4619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619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4619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095A9975" w14:textId="77777777" w:rsidR="00E67D5A" w:rsidRPr="004619CF" w:rsidRDefault="00E67D5A" w:rsidP="004619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619C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E0B032-1C41-4B78-8D36-585288AB376E}"/>
    <w:embedBold r:id="rId2" w:fontKey="{986CCCC6-5724-4139-96B4-3B79BAB017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922529-A82C-4D2A-BE9C-CFB639417B1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1EC695F-B372-4201-AB5E-9EDE625AF869}"/>
    <w:embedBold r:id="rId5" w:fontKey="{F7F905E3-1D97-470D-8D09-75ACE6B0B9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E48CC29-4FF2-4ED8-AD88-B56D8A2E8A45}"/>
    <w:embedBold r:id="rId7" w:fontKey="{37F6225E-C43C-4BF5-B341-F539F2B5FC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B7ABCE5-9000-4573-9263-C85F7929B5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EC9782F-C5A6-422A-9118-A5E58BBFEE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3E16377-D71B-454F-A222-8A42DD7AE1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C6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19CF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3FC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6725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9E2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3C61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3EF1C7"/>
  <w15:docId w15:val="{3CCE76D2-61CF-4BC5-805E-A28CC40F0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A3C6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619C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619CF"/>
  </w:style>
  <w:style w:type="character" w:customStyle="1" w:styleId="Char0">
    <w:name w:val="نص تعليق Char"/>
    <w:basedOn w:val="a0"/>
    <w:link w:val="a5"/>
    <w:uiPriority w:val="99"/>
    <w:semiHidden/>
    <w:rsid w:val="004619CF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619CF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619CF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619CF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4619CF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8133FC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2014-11-12T06:36:00Z</dcterms:created>
  <dcterms:modified xsi:type="dcterms:W3CDTF">2020-03-15T12:21:00Z</dcterms:modified>
</cp:coreProperties>
</file>