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w:t>
      </w:r>
      <w:r w:rsidR="006B6129">
        <w:rPr>
          <w:rFonts w:cs="PT Bold Heading" w:hint="cs"/>
          <w:b w:val="0"/>
          <w:bCs w:val="0"/>
          <w:noProof w:val="0"/>
          <w:sz w:val="92"/>
          <w:szCs w:val="92"/>
          <w:rtl/>
        </w:rPr>
        <w:t>ُّ</w:t>
      </w:r>
      <w:r>
        <w:rPr>
          <w:rFonts w:cs="PT Bold Heading" w:hint="cs"/>
          <w:b w:val="0"/>
          <w:bCs w:val="0"/>
          <w:noProof w:val="0"/>
          <w:sz w:val="92"/>
          <w:szCs w:val="92"/>
          <w:rtl/>
        </w:rPr>
        <w:t>قاية</w:t>
      </w:r>
    </w:p>
    <w:p w:rsidR="0099116F" w:rsidRPr="00836027" w:rsidRDefault="00A073DD" w:rsidP="00061DFC">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 xml:space="preserve">علم </w:t>
      </w:r>
      <w:r w:rsidR="00DF0F8C">
        <w:rPr>
          <w:rFonts w:cs="PT Bold Heading" w:hint="cs"/>
          <w:b w:val="0"/>
          <w:bCs w:val="0"/>
          <w:noProof w:val="0"/>
          <w:sz w:val="80"/>
          <w:szCs w:val="80"/>
          <w:rtl/>
        </w:rPr>
        <w:t>ال</w:t>
      </w:r>
      <w:r w:rsidR="00061DFC">
        <w:rPr>
          <w:rFonts w:cs="PT Bold Heading" w:hint="cs"/>
          <w:b w:val="0"/>
          <w:bCs w:val="0"/>
          <w:noProof w:val="0"/>
          <w:sz w:val="80"/>
          <w:szCs w:val="80"/>
          <w:rtl/>
        </w:rPr>
        <w:t>نحو</w:t>
      </w:r>
      <w:r w:rsidR="00EF593A">
        <w:rPr>
          <w:rFonts w:cs="PT Bold Heading" w:hint="cs"/>
          <w:b w:val="0"/>
          <w:bCs w:val="0"/>
          <w:noProof w:val="0"/>
          <w:sz w:val="96"/>
          <w:szCs w:val="96"/>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F000C" w:rsidP="00BD32A2">
            <w:pPr>
              <w:pStyle w:val="BodyTextIndent"/>
              <w:ind w:firstLine="0"/>
              <w:jc w:val="center"/>
              <w:rPr>
                <w:noProof w:val="0"/>
                <w:rtl/>
              </w:rPr>
            </w:pPr>
            <w:r>
              <w:rPr>
                <w:rFonts w:hint="cs"/>
                <w:noProof w:val="0"/>
                <w:rtl/>
              </w:rPr>
              <w:t>16</w:t>
            </w:r>
            <w:r w:rsidR="00061DFC">
              <w:rPr>
                <w:rFonts w:hint="cs"/>
                <w:noProof w:val="0"/>
                <w:rtl/>
              </w:rPr>
              <w:t>/1/1434هـ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333D8F" w:rsidRPr="00E64DCE"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lastRenderedPageBreak/>
        <w:t>السلام عليكم ورحمة الله وبركاته.</w:t>
      </w:r>
    </w:p>
    <w:p w:rsidR="00FE63E0" w:rsidRPr="00E64DCE" w:rsidRDefault="00431E71" w:rsidP="00431E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w:t>
      </w:r>
      <w:r w:rsidR="00DF0F8C" w:rsidRPr="00E64DCE">
        <w:rPr>
          <w:rFonts w:ascii="Traditional Arabic" w:eastAsia="Calibri" w:hAnsi="Traditional Arabic" w:hint="cs"/>
          <w:b w:val="0"/>
          <w:bCs w:val="0"/>
          <w:noProof w:val="0"/>
          <w:sz w:val="28"/>
          <w:rtl/>
        </w:rPr>
        <w:t>أ</w:t>
      </w:r>
      <w:r w:rsidRPr="00E64DCE">
        <w:rPr>
          <w:rFonts w:ascii="Traditional Arabic" w:eastAsia="Calibri" w:hAnsi="Traditional Arabic" w:hint="cs"/>
          <w:b w:val="0"/>
          <w:bCs w:val="0"/>
          <w:noProof w:val="0"/>
          <w:sz w:val="28"/>
          <w:rtl/>
        </w:rPr>
        <w:t>صح</w:t>
      </w:r>
      <w:r w:rsidR="00DF0F8C" w:rsidRPr="00E64DCE">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به أجمعين، أما بعد:</w:t>
      </w:r>
    </w:p>
    <w:p w:rsidR="00FF000C" w:rsidRPr="006B6129" w:rsidRDefault="00FF000C" w:rsidP="006B612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E64DCE">
        <w:rPr>
          <w:rFonts w:ascii="Traditional Arabic" w:eastAsia="Calibri" w:hAnsi="Traditional Arabic" w:hint="cs"/>
          <w:b w:val="0"/>
          <w:bCs w:val="0"/>
          <w:noProof w:val="0"/>
          <w:sz w:val="28"/>
          <w:rtl/>
        </w:rPr>
        <w:t>فلا يزال الحديث في المنصوبات</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وتقدم ذكر المفعول به</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والمصدر</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والظرف</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وبقي المفعول له</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ويقال له المفعول لأجله</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والمفعول معه</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والحال</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والتمييز</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والمستثنى</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والمنادى</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المفعول له مثل ما ذكرنا يسمونه المفعول لأجله</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وهو عبارة عن مصدر معلل بفعل شاركه في الفاعل والوقت</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ضربت ابني تأديبًا لماذا ضربته؟ تأديبًا</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لأجل تأديبه فيكون علة للفعل وشاركه في الفاعل</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الضارب هو زيد وهو المؤدِّب</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وفي وقت الضرب وقته وقت التأديب</w:t>
      </w:r>
      <w:r w:rsidR="006B612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والمفعول معه </w:t>
      </w:r>
      <w:r w:rsidR="006B6129" w:rsidRPr="006B6129">
        <w:rPr>
          <w:rFonts w:ascii="Traditional Arabic" w:eastAsia="Calibri" w:hAnsi="Traditional Arabic" w:hint="cs"/>
          <w:noProof w:val="0"/>
          <w:sz w:val="28"/>
          <w:rtl/>
        </w:rPr>
        <w:t>"</w:t>
      </w:r>
      <w:r w:rsidRPr="006B6129">
        <w:rPr>
          <w:rFonts w:ascii="Traditional Arabic" w:eastAsia="Calibri" w:hAnsi="Traditional Arabic" w:hint="cs"/>
          <w:noProof w:val="0"/>
          <w:sz w:val="28"/>
          <w:rtl/>
        </w:rPr>
        <w:t xml:space="preserve">هو التالي </w:t>
      </w:r>
      <w:r w:rsidR="006B6129" w:rsidRPr="006B6129">
        <w:rPr>
          <w:rFonts w:ascii="Traditional Arabic" w:eastAsia="Calibri" w:hAnsi="Traditional Arabic" w:hint="cs"/>
          <w:noProof w:val="0"/>
          <w:sz w:val="28"/>
          <w:rtl/>
        </w:rPr>
        <w:t>ل</w:t>
      </w:r>
      <w:r w:rsidRPr="006B6129">
        <w:rPr>
          <w:rFonts w:ascii="Traditional Arabic" w:eastAsia="Calibri" w:hAnsi="Traditional Arabic" w:hint="cs"/>
          <w:noProof w:val="0"/>
          <w:sz w:val="28"/>
          <w:rtl/>
        </w:rPr>
        <w:t>واو المعية التي هي واو مع بعد فعل أو ما فيه معناه وحروفه</w:t>
      </w:r>
      <w:r w:rsidR="00B87D71">
        <w:rPr>
          <w:rFonts w:ascii="Traditional Arabic" w:eastAsia="Calibri" w:hAnsi="Traditional Arabic" w:hint="cs"/>
          <w:noProof w:val="0"/>
          <w:sz w:val="28"/>
          <w:rtl/>
        </w:rPr>
        <w:t xml:space="preserve"> من الصفات</w:t>
      </w:r>
      <w:r w:rsidR="006B6129" w:rsidRPr="006B6129">
        <w:rPr>
          <w:rFonts w:ascii="Traditional Arabic" w:eastAsia="Calibri" w:hAnsi="Traditional Arabic" w:hint="cs"/>
          <w:noProof w:val="0"/>
          <w:sz w:val="28"/>
          <w:rtl/>
        </w:rPr>
        <w:t>"</w:t>
      </w:r>
      <w:r w:rsidRPr="006B6129">
        <w:rPr>
          <w:rFonts w:ascii="Traditional Arabic" w:eastAsia="Calibri" w:hAnsi="Traditional Arabic" w:hint="cs"/>
          <w:noProof w:val="0"/>
          <w:sz w:val="28"/>
          <w:rtl/>
        </w:rPr>
        <w:t>.</w:t>
      </w:r>
    </w:p>
    <w:p w:rsidR="00FF000C" w:rsidRPr="00E64DCE" w:rsidRDefault="00FF000C" w:rsidP="00FF000C">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FF000C" w:rsidRPr="00E64DCE" w:rsidRDefault="006B6129" w:rsidP="00FF000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أو.</w:t>
      </w:r>
    </w:p>
    <w:p w:rsidR="00FF000C" w:rsidRPr="00E64DCE" w:rsidRDefault="00FF000C" w:rsidP="00B87D7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من الصفات أو ما في معنى الفعل أو ما فيه ما في الفعل من المعنى والحروف من الصفات تقول سرت والطريقَ</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وأنا سائر</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الأول فعل</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والثاني فيه معنى الفعل وحروف الفعل</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وهو صفة لأنه اسم فاعل</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وأنا سائر والطريقَ</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أحيانًا يترجَّح العطف على النصب</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وأحيانًا يترجح النصب على العطف</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وأحيانا يستويان</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سرتُ والطريقَ الراجح فيه النصب</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لكن تضارب زيدٌ وعمرو هذا يتعين فيه العطف</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فإذا ضعف العطف الذي هو الأصل ترجَّح النصب.</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w:t>
            </w:r>
            <w:r w:rsidRPr="00E64DCE">
              <w:rPr>
                <w:rFonts w:eastAsia="Calibri" w:cs="Simplified Arabic"/>
                <w:b/>
                <w:bCs/>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 *والنصب مختار لدى ضعف النَّسَق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والنصب مختار لدى ضعف النَّسَق</w:t>
            </w:r>
            <w:r w:rsidR="00E64DCE" w:rsidRPr="00E64DCE">
              <w:rPr>
                <w:rFonts w:eastAsia="Calibri" w:cs="Simplified Arabic"/>
                <w:sz w:val="28"/>
                <w:szCs w:val="28"/>
                <w:rtl/>
              </w:rPr>
              <w:br/>
            </w:r>
          </w:p>
        </w:tc>
      </w:tr>
    </w:tbl>
    <w:p w:rsidR="00FF000C" w:rsidRPr="00E64DCE" w:rsidRDefault="00FF000C" w:rsidP="00EC77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يعني العطف</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EC7749" w:rsidRPr="00EC7749">
        <w:rPr>
          <w:rFonts w:ascii="Traditional Arabic" w:eastAsia="Calibri" w:hAnsi="Traditional Arabic" w:hint="cs"/>
          <w:noProof w:val="0"/>
          <w:sz w:val="28"/>
          <w:rtl/>
        </w:rPr>
        <w:t>"</w:t>
      </w:r>
      <w:r w:rsidRPr="00EC7749">
        <w:rPr>
          <w:rFonts w:ascii="Traditional Arabic" w:eastAsia="Calibri" w:hAnsi="Traditional Arabic" w:hint="cs"/>
          <w:noProof w:val="0"/>
          <w:sz w:val="28"/>
          <w:rtl/>
        </w:rPr>
        <w:t>والحال وصف</w:t>
      </w:r>
      <w:r w:rsidR="00EC7749" w:rsidRPr="00EC77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أي مشتق </w:t>
      </w:r>
      <w:r w:rsidR="00EC7749" w:rsidRPr="00EC7749">
        <w:rPr>
          <w:rFonts w:ascii="Traditional Arabic" w:eastAsia="Calibri" w:hAnsi="Traditional Arabic" w:hint="cs"/>
          <w:noProof w:val="0"/>
          <w:sz w:val="28"/>
          <w:rtl/>
        </w:rPr>
        <w:t>"</w:t>
      </w:r>
      <w:r w:rsidRPr="00EC7749">
        <w:rPr>
          <w:rFonts w:ascii="Traditional Arabic" w:eastAsia="Calibri" w:hAnsi="Traditional Arabic" w:hint="cs"/>
          <w:noProof w:val="0"/>
          <w:sz w:val="28"/>
          <w:rtl/>
        </w:rPr>
        <w:t>فضلة</w:t>
      </w:r>
      <w:r w:rsidR="00EC7749" w:rsidRPr="00EC77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لا عمدة</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لأنه يمكن الاستغناء عنه في الجملة</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وأما العمدة لا يمكن الاستغناء عنه</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المبتدأ والفاعل عُمَد لا يمكن الاستغناء عنها وهذا يمكن الاستغناء عنه</w:t>
      </w:r>
      <w:r w:rsidR="00B87D71">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ولذا قالوا أنه فضلة وليس بعمدة </w:t>
      </w:r>
      <w:r w:rsidR="00EC7749">
        <w:rPr>
          <w:rFonts w:ascii="Traditional Arabic" w:eastAsia="Calibri" w:hAnsi="Traditional Arabic" w:hint="cs"/>
          <w:b w:val="0"/>
          <w:bCs w:val="0"/>
          <w:noProof w:val="0"/>
          <w:sz w:val="28"/>
          <w:rtl/>
        </w:rPr>
        <w:t>"</w:t>
      </w:r>
      <w:r w:rsidRPr="00EC7749">
        <w:rPr>
          <w:rFonts w:ascii="Traditional Arabic" w:eastAsia="Calibri" w:hAnsi="Traditional Arabic" w:hint="cs"/>
          <w:noProof w:val="0"/>
          <w:sz w:val="28"/>
          <w:rtl/>
        </w:rPr>
        <w:t>مبيِّن للمبهم</w:t>
      </w:r>
      <w:r w:rsidR="00EC7749" w:rsidRPr="00EC77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لهيئة هذا المبهم</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وأحيانًا يكون المبهم فاعل</w:t>
      </w:r>
      <w:r w:rsidR="00EC7749">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وأحيانا يكون المبهم مفعولا</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فالحال اسم وصف مشتق فضلة مبيِّن لحال الفاعل أو لحال المفعول به يعني لهيئته</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جاء زيد راكبًا</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ضرب زيدٌ عمرًا قائمًا</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ضرب زيدٌ عمرًا قائمًا أو عريانًا هذا يبين حال المفعول به</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يبين هيئة المفعول به</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أحيانا يكون هناك شيء من اللبس فنحتاج إلى ضابط تقول لقيت زيدا مصعدا منحدرا كيف؟ لقيت زيدا مصعدا منحدرا </w:t>
      </w:r>
      <w:r w:rsidR="00EC7749">
        <w:rPr>
          <w:rFonts w:ascii="Traditional Arabic" w:eastAsia="Calibri" w:hAnsi="Traditional Arabic" w:hint="cs"/>
          <w:b w:val="0"/>
          <w:bCs w:val="0"/>
          <w:noProof w:val="0"/>
          <w:sz w:val="28"/>
          <w:rtl/>
        </w:rPr>
        <w:t>كيف يكون</w:t>
      </w:r>
      <w:r w:rsidRPr="00E64DCE">
        <w:rPr>
          <w:rFonts w:ascii="Traditional Arabic" w:eastAsia="Calibri" w:hAnsi="Traditional Arabic" w:hint="cs"/>
          <w:b w:val="0"/>
          <w:bCs w:val="0"/>
          <w:noProof w:val="0"/>
          <w:sz w:val="28"/>
          <w:rtl/>
        </w:rPr>
        <w:t xml:space="preserve"> مصعدا منحدرا؟!</w:t>
      </w:r>
    </w:p>
    <w:p w:rsidR="00FF000C" w:rsidRPr="00E64DCE" w:rsidRDefault="00FF000C" w:rsidP="00FF000C">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722979" w:rsidRPr="00E64DCE" w:rsidRDefault="00EC7749" w:rsidP="00EC77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FF000C" w:rsidRPr="00E64DCE">
        <w:rPr>
          <w:rFonts w:ascii="Traditional Arabic" w:eastAsia="Calibri" w:hAnsi="Traditional Arabic" w:hint="cs"/>
          <w:b w:val="0"/>
          <w:bCs w:val="0"/>
          <w:noProof w:val="0"/>
          <w:sz w:val="28"/>
          <w:rtl/>
        </w:rPr>
        <w:t xml:space="preserve"> واحد </w:t>
      </w:r>
      <w:r>
        <w:rPr>
          <w:rFonts w:ascii="Traditional Arabic" w:eastAsia="Calibri" w:hAnsi="Traditional Arabic" w:hint="cs"/>
          <w:b w:val="0"/>
          <w:bCs w:val="0"/>
          <w:noProof w:val="0"/>
          <w:sz w:val="28"/>
          <w:rtl/>
        </w:rPr>
        <w:t>طالع</w:t>
      </w:r>
      <w:r w:rsidR="00FF000C" w:rsidRPr="00E64DCE">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والآخر</w:t>
      </w:r>
      <w:r w:rsidR="00FF000C" w:rsidRPr="00E64DCE">
        <w:rPr>
          <w:rFonts w:ascii="Traditional Arabic" w:eastAsia="Calibri" w:hAnsi="Traditional Arabic" w:hint="cs"/>
          <w:b w:val="0"/>
          <w:bCs w:val="0"/>
          <w:noProof w:val="0"/>
          <w:sz w:val="28"/>
          <w:rtl/>
        </w:rPr>
        <w:t xml:space="preserve"> نازل لكن أيهم؟ يحتاج إلى شيء يضبط قالوا أول الحالين لثاني الاسمين وثاني الحالين لأول الاسمين </w:t>
      </w:r>
      <w:r w:rsidRPr="00EC7749">
        <w:rPr>
          <w:rFonts w:ascii="Traditional Arabic" w:eastAsia="Calibri" w:hAnsi="Traditional Arabic" w:hint="cs"/>
          <w:noProof w:val="0"/>
          <w:sz w:val="28"/>
          <w:rtl/>
        </w:rPr>
        <w:t>"</w:t>
      </w:r>
      <w:r w:rsidR="00FF000C" w:rsidRPr="00EC7749">
        <w:rPr>
          <w:rFonts w:ascii="Traditional Arabic" w:eastAsia="Calibri" w:hAnsi="Traditional Arabic" w:hint="cs"/>
          <w:noProof w:val="0"/>
          <w:sz w:val="28"/>
          <w:rtl/>
        </w:rPr>
        <w:t>وحقه</w:t>
      </w:r>
      <w:r w:rsidRPr="00EC7749">
        <w:rPr>
          <w:rFonts w:ascii="Traditional Arabic" w:eastAsia="Calibri" w:hAnsi="Traditional Arabic" w:hint="cs"/>
          <w:noProof w:val="0"/>
          <w:sz w:val="28"/>
          <w:rtl/>
        </w:rPr>
        <w:t>"</w:t>
      </w:r>
      <w:r w:rsidR="00FF000C" w:rsidRPr="00E64DCE">
        <w:rPr>
          <w:rFonts w:ascii="Traditional Arabic" w:eastAsia="Calibri" w:hAnsi="Traditional Arabic" w:hint="cs"/>
          <w:b w:val="0"/>
          <w:bCs w:val="0"/>
          <w:noProof w:val="0"/>
          <w:sz w:val="28"/>
          <w:rtl/>
        </w:rPr>
        <w:t xml:space="preserve"> يعني حق الحال </w:t>
      </w:r>
      <w:r w:rsidRPr="00EC7749">
        <w:rPr>
          <w:rFonts w:ascii="Traditional Arabic" w:eastAsia="Calibri" w:hAnsi="Traditional Arabic" w:hint="cs"/>
          <w:noProof w:val="0"/>
          <w:sz w:val="28"/>
          <w:rtl/>
        </w:rPr>
        <w:t>"</w:t>
      </w:r>
      <w:r w:rsidR="00FF000C" w:rsidRPr="00EC7749">
        <w:rPr>
          <w:rFonts w:ascii="Traditional Arabic" w:eastAsia="Calibri" w:hAnsi="Traditional Arabic" w:hint="cs"/>
          <w:noProof w:val="0"/>
          <w:sz w:val="28"/>
          <w:rtl/>
        </w:rPr>
        <w:t>أن يكون نكرة وصاحبه أن يكون معرفة</w:t>
      </w:r>
      <w:r w:rsidRPr="00EC7749">
        <w:rPr>
          <w:rFonts w:ascii="Traditional Arabic" w:eastAsia="Calibri" w:hAnsi="Traditional Arabic" w:hint="cs"/>
          <w:noProof w:val="0"/>
          <w:sz w:val="28"/>
          <w:rtl/>
        </w:rPr>
        <w:t>"</w:t>
      </w:r>
      <w:r w:rsidR="00FF000C" w:rsidRPr="00E64DCE">
        <w:rPr>
          <w:rFonts w:ascii="Traditional Arabic" w:eastAsia="Calibri" w:hAnsi="Traditional Arabic" w:hint="cs"/>
          <w:b w:val="0"/>
          <w:bCs w:val="0"/>
          <w:noProof w:val="0"/>
          <w:sz w:val="28"/>
          <w:rtl/>
        </w:rPr>
        <w:t xml:space="preserve"> المبيَّن هيئته لا بد أن يكون معرفة</w:t>
      </w:r>
      <w:r>
        <w:rPr>
          <w:rFonts w:ascii="Traditional Arabic" w:eastAsia="Calibri" w:hAnsi="Traditional Arabic" w:hint="cs"/>
          <w:b w:val="0"/>
          <w:bCs w:val="0"/>
          <w:noProof w:val="0"/>
          <w:sz w:val="28"/>
          <w:rtl/>
        </w:rPr>
        <w:t>،</w:t>
      </w:r>
      <w:r w:rsidR="00FF000C" w:rsidRPr="00E64DCE">
        <w:rPr>
          <w:rFonts w:ascii="Traditional Arabic" w:eastAsia="Calibri" w:hAnsi="Traditional Arabic" w:hint="cs"/>
          <w:b w:val="0"/>
          <w:bCs w:val="0"/>
          <w:noProof w:val="0"/>
          <w:sz w:val="28"/>
          <w:rtl/>
        </w:rPr>
        <w:t xml:space="preserve"> والحال لا بد أن يكون نكرة</w:t>
      </w:r>
      <w:r>
        <w:rPr>
          <w:rFonts w:ascii="Traditional Arabic" w:eastAsia="Calibri" w:hAnsi="Traditional Arabic" w:hint="cs"/>
          <w:b w:val="0"/>
          <w:bCs w:val="0"/>
          <w:noProof w:val="0"/>
          <w:sz w:val="28"/>
          <w:rtl/>
        </w:rPr>
        <w:t>،</w:t>
      </w:r>
      <w:r w:rsidR="00FF000C" w:rsidRPr="00E64DCE">
        <w:rPr>
          <w:rFonts w:ascii="Traditional Arabic" w:eastAsia="Calibri" w:hAnsi="Traditional Arabic" w:hint="cs"/>
          <w:b w:val="0"/>
          <w:bCs w:val="0"/>
          <w:noProof w:val="0"/>
          <w:sz w:val="28"/>
          <w:rtl/>
        </w:rPr>
        <w:t xml:space="preserve"> </w:t>
      </w:r>
      <w:r w:rsidR="00722979" w:rsidRPr="00E64DCE">
        <w:rPr>
          <w:rFonts w:ascii="Traditional Arabic" w:eastAsia="Calibri" w:hAnsi="Traditional Arabic" w:hint="cs"/>
          <w:b w:val="0"/>
          <w:bCs w:val="0"/>
          <w:noProof w:val="0"/>
          <w:sz w:val="28"/>
          <w:rtl/>
        </w:rPr>
        <w:t>قد يأتي لفظه لفظ المعرفة لكن يؤوَّل بنكرة.</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والحال إن عُرِّف لفظا فاعتقد</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العامة:والحال إن عُرِّف لفظا فاعتقد *تنكيره معنى كوحدك اجتهد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تنكيره معنى كوحدك اجتهد</w:t>
            </w:r>
            <w:r w:rsidR="00E64DCE" w:rsidRPr="00E64DCE">
              <w:rPr>
                <w:rFonts w:eastAsia="Calibri" w:cs="Simplified Arabic"/>
                <w:sz w:val="28"/>
                <w:szCs w:val="28"/>
                <w:rtl/>
              </w:rPr>
              <w:br/>
            </w:r>
          </w:p>
        </w:tc>
      </w:tr>
    </w:tbl>
    <w:p w:rsidR="00722979" w:rsidRPr="00E64DCE" w:rsidRDefault="00722979" w:rsidP="007D75F8">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المقصود اجتهد منفردا</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لا إله إلا الله وحده هذا حال</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والوحد مضاف إلى الهاء فلفظه معرفة لكنه يؤول بنكرة</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يكون نكرة من معرفة فيكون صاحبه معرفة</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لأنه لو كان نكرة لكانت حاجته إلى الوصف المميِّز أحوج منه إلى الحال</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ولذا يقول أهل العلم الجُمَل بعد المعارف أحوال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وبعد النكرات صفات</w:t>
      </w:r>
      <w:r w:rsidR="00EC7749">
        <w:rPr>
          <w:rFonts w:ascii="Traditional Arabic" w:eastAsia="Calibri" w:hAnsi="Traditional Arabic" w:hint="cs"/>
          <w:b w:val="0"/>
          <w:bCs w:val="0"/>
          <w:noProof w:val="0"/>
          <w:sz w:val="28"/>
          <w:rtl/>
        </w:rPr>
        <w:t>، فالنكرة ت</w:t>
      </w:r>
      <w:r w:rsidRPr="00E64DCE">
        <w:rPr>
          <w:rFonts w:ascii="Traditional Arabic" w:eastAsia="Calibri" w:hAnsi="Traditional Arabic" w:hint="cs"/>
          <w:b w:val="0"/>
          <w:bCs w:val="0"/>
          <w:noProof w:val="0"/>
          <w:sz w:val="28"/>
          <w:rtl/>
        </w:rPr>
        <w:t>حتاج إلى وصف</w:t>
      </w:r>
      <w:r w:rsidR="00EC7749">
        <w:rPr>
          <w:rFonts w:ascii="Traditional Arabic" w:eastAsia="Calibri" w:hAnsi="Traditional Arabic" w:hint="cs"/>
          <w:b w:val="0"/>
          <w:bCs w:val="0"/>
          <w:noProof w:val="0"/>
          <w:sz w:val="28"/>
          <w:rtl/>
        </w:rPr>
        <w:t>، والمعرفة ت</w:t>
      </w:r>
      <w:r w:rsidRPr="00E64DCE">
        <w:rPr>
          <w:rFonts w:ascii="Traditional Arabic" w:eastAsia="Calibri" w:hAnsi="Traditional Arabic" w:hint="cs"/>
          <w:b w:val="0"/>
          <w:bCs w:val="0"/>
          <w:noProof w:val="0"/>
          <w:sz w:val="28"/>
          <w:rtl/>
        </w:rPr>
        <w:t>حتاج إلى حال</w:t>
      </w:r>
      <w:r w:rsidR="00EC7749">
        <w:rPr>
          <w:rFonts w:ascii="Traditional Arabic" w:eastAsia="Calibri" w:hAnsi="Traditional Arabic" w:hint="cs"/>
          <w:b w:val="0"/>
          <w:bCs w:val="0"/>
          <w:noProof w:val="0"/>
          <w:sz w:val="28"/>
          <w:rtl/>
        </w:rPr>
        <w:t>، لا ت</w:t>
      </w:r>
      <w:r w:rsidRPr="00E64DCE">
        <w:rPr>
          <w:rFonts w:ascii="Traditional Arabic" w:eastAsia="Calibri" w:hAnsi="Traditional Arabic" w:hint="cs"/>
          <w:b w:val="0"/>
          <w:bCs w:val="0"/>
          <w:noProof w:val="0"/>
          <w:sz w:val="28"/>
          <w:rtl/>
        </w:rPr>
        <w:t>حتاج إلى وصف</w:t>
      </w:r>
      <w:r w:rsidR="00EC77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w:t>
      </w:r>
      <w:r w:rsidR="007D75F8">
        <w:rPr>
          <w:rFonts w:ascii="Traditional Arabic" w:eastAsia="Calibri" w:hAnsi="Traditional Arabic" w:hint="cs"/>
          <w:b w:val="0"/>
          <w:bCs w:val="0"/>
          <w:noProof w:val="0"/>
          <w:sz w:val="28"/>
          <w:rtl/>
        </w:rPr>
        <w:t>على هذا فإذا كان صاحبه نكرة فإن</w:t>
      </w:r>
      <w:r w:rsidRPr="00E64DCE">
        <w:rPr>
          <w:rFonts w:ascii="Traditional Arabic" w:eastAsia="Calibri" w:hAnsi="Traditional Arabic" w:hint="cs"/>
          <w:b w:val="0"/>
          <w:bCs w:val="0"/>
          <w:noProof w:val="0"/>
          <w:sz w:val="28"/>
          <w:rtl/>
        </w:rPr>
        <w:t xml:space="preserve"> ما بعده يُعرَب هو بحاجة إلى الوصف لكن النكرة التي يصح الابتداء بها أفادت.</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ولا يجوز الابتدا بالنكرة</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العامة:ولا يجوز الابتدا بالنكرة *ما لم تفد كعند زيد نمرة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ما لم تفد كعند زيد نمرة</w:t>
            </w:r>
            <w:r w:rsidR="00E64DCE" w:rsidRPr="00E64DCE">
              <w:rPr>
                <w:rFonts w:eastAsia="Calibri" w:cs="Simplified Arabic"/>
                <w:sz w:val="28"/>
                <w:szCs w:val="28"/>
                <w:rtl/>
              </w:rPr>
              <w:br/>
            </w:r>
          </w:p>
        </w:tc>
      </w:tr>
    </w:tbl>
    <w:p w:rsidR="00060230" w:rsidRPr="00E64DCE" w:rsidRDefault="00722979" w:rsidP="0016111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إذا أفادت كأنها في هذه الحالة استغنت عن الوصف فتحتاج إلى ما يبين الهيئة وهو الحال </w:t>
      </w:r>
      <w:r w:rsidRPr="007D75F8">
        <w:rPr>
          <w:rFonts w:ascii="Traditional Arabic" w:eastAsia="Calibri" w:hAnsi="Traditional Arabic" w:cs="ATraditional Arabic" w:hint="cs"/>
          <w:b w:val="0"/>
          <w:bCs w:val="0"/>
          <w:noProof w:val="0"/>
          <w:color w:val="FF0000"/>
          <w:sz w:val="28"/>
          <w:rtl/>
        </w:rPr>
        <w:t>{</w:t>
      </w:r>
      <w:r w:rsidR="00E64DCE" w:rsidRPr="007D75F8">
        <w:rPr>
          <w:rStyle w:val="-"/>
          <w:rFonts w:hint="cs"/>
          <w:color w:val="FF0000"/>
          <w:sz w:val="28"/>
          <w:szCs w:val="28"/>
          <w:rtl/>
        </w:rPr>
        <w:t>أَرْبَعَةِ</w:t>
      </w:r>
      <w:r w:rsidR="00E64DCE" w:rsidRPr="007D75F8">
        <w:rPr>
          <w:rStyle w:val="-"/>
          <w:color w:val="FF0000"/>
          <w:sz w:val="28"/>
          <w:szCs w:val="28"/>
          <w:rtl/>
        </w:rPr>
        <w:t xml:space="preserve"> أَيَّامٍ سَوَاءً لِّلسَّائِلِينَ</w:t>
      </w:r>
      <w:r w:rsidRPr="007D75F8">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فصلت:</w:t>
      </w:r>
      <w:r w:rsidR="00E64DCE" w:rsidRPr="00E64DCE">
        <w:rPr>
          <w:rFonts w:ascii="Traditional Arabic" w:eastAsia="Calibri" w:hAnsi="Traditional Arabic"/>
          <w:b w:val="0"/>
          <w:bCs w:val="0"/>
          <w:noProof w:val="0"/>
          <w:sz w:val="28"/>
          <w:rtl/>
        </w:rPr>
        <w:t>10]</w:t>
      </w:r>
      <w:r w:rsidRPr="00E64DCE">
        <w:rPr>
          <w:rFonts w:ascii="Traditional Arabic" w:eastAsia="Calibri" w:hAnsi="Traditional Arabic" w:hint="cs"/>
          <w:b w:val="0"/>
          <w:bCs w:val="0"/>
          <w:noProof w:val="0"/>
          <w:sz w:val="28"/>
          <w:rtl/>
        </w:rPr>
        <w:t xml:space="preserve"> </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منتقلا لا لازمًا</w:t>
      </w:r>
      <w:r w:rsidR="007D75F8" w:rsidRPr="007D75F8">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يعني ليس بجامد ولا يصح أن تقول هذا خاتمك حديدًا يعني حال كونه حديد</w:t>
      </w:r>
      <w:r w:rsidR="007D75F8">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لأنه جامد وليس بمنتقل </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وعامله فعل أو شبهه</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 xml:space="preserve"> </w:t>
      </w:r>
      <w:r w:rsidRPr="00E64DCE">
        <w:rPr>
          <w:rFonts w:ascii="Traditional Arabic" w:eastAsia="Calibri" w:hAnsi="Traditional Arabic" w:hint="cs"/>
          <w:b w:val="0"/>
          <w:bCs w:val="0"/>
          <w:noProof w:val="0"/>
          <w:sz w:val="28"/>
          <w:rtl/>
        </w:rPr>
        <w:t>سافر زيد راكبا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وزيد مسافرٌ راكبا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طيب </w:t>
      </w:r>
      <w:r w:rsidRPr="007D75F8">
        <w:rPr>
          <w:rFonts w:ascii="Traditional Arabic" w:eastAsia="Calibri" w:hAnsi="Traditional Arabic" w:cs="ATraditional Arabic" w:hint="cs"/>
          <w:b w:val="0"/>
          <w:bCs w:val="0"/>
          <w:noProof w:val="0"/>
          <w:color w:val="FF0000"/>
          <w:sz w:val="28"/>
          <w:rtl/>
        </w:rPr>
        <w:t>{</w:t>
      </w:r>
      <w:r w:rsidR="00E64DCE" w:rsidRPr="007D75F8">
        <w:rPr>
          <w:rStyle w:val="-"/>
          <w:rFonts w:hint="cs"/>
          <w:color w:val="FF0000"/>
          <w:sz w:val="28"/>
          <w:szCs w:val="28"/>
          <w:rtl/>
        </w:rPr>
        <w:t>هَذَا</w:t>
      </w:r>
      <w:r w:rsidR="00E64DCE" w:rsidRPr="007D75F8">
        <w:rPr>
          <w:rStyle w:val="-"/>
          <w:color w:val="FF0000"/>
          <w:sz w:val="28"/>
          <w:szCs w:val="28"/>
          <w:rtl/>
        </w:rPr>
        <w:t xml:space="preserve"> بَعْلِي شَيْخاً</w:t>
      </w:r>
      <w:r w:rsidRPr="007D75F8">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هود:</w:t>
      </w:r>
      <w:r w:rsidR="00E64DCE" w:rsidRPr="00E64DCE">
        <w:rPr>
          <w:rFonts w:ascii="Traditional Arabic" w:eastAsia="Calibri" w:hAnsi="Traditional Arabic"/>
          <w:b w:val="0"/>
          <w:bCs w:val="0"/>
          <w:noProof w:val="0"/>
          <w:sz w:val="28"/>
          <w:rtl/>
        </w:rPr>
        <w:t>72]</w:t>
      </w:r>
      <w:r w:rsidRPr="00E64DCE">
        <w:rPr>
          <w:rFonts w:ascii="Traditional Arabic" w:eastAsia="Calibri" w:hAnsi="Traditional Arabic" w:hint="cs"/>
          <w:b w:val="0"/>
          <w:bCs w:val="0"/>
          <w:noProof w:val="0"/>
          <w:sz w:val="28"/>
          <w:rtl/>
        </w:rPr>
        <w:t xml:space="preserve"> ليس بفعل ولا شبه فعل</w:t>
      </w:r>
      <w:r w:rsidR="007D75F8">
        <w:rPr>
          <w:rFonts w:ascii="Traditional Arabic" w:eastAsia="Calibri" w:hAnsi="Traditional Arabic" w:hint="cs"/>
          <w:b w:val="0"/>
          <w:bCs w:val="0"/>
          <w:noProof w:val="0"/>
          <w:sz w:val="28"/>
          <w:rtl/>
        </w:rPr>
        <w:t>ن</w:t>
      </w:r>
      <w:r w:rsidRPr="00E64DCE">
        <w:rPr>
          <w:rFonts w:ascii="Traditional Arabic" w:eastAsia="Calibri" w:hAnsi="Traditional Arabic" w:hint="cs"/>
          <w:b w:val="0"/>
          <w:bCs w:val="0"/>
          <w:noProof w:val="0"/>
          <w:sz w:val="28"/>
          <w:rtl/>
        </w:rPr>
        <w:t xml:space="preserve"> يعني تؤوَّل الإشارة بما يدل عليها من الأفعال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فيقال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أشيرُ إلى بعلي حال كونه شيخًا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والسابع التمييز وهو نكرة مفسِّر للمبهم من الذوات</w:t>
      </w:r>
      <w:r w:rsidR="007D75F8" w:rsidRPr="007D75F8">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نكرة يشارك الحال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مفسِّر مثل الحال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مبيِّن للمبهم كذلك في الأمرين</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لكن الأول للهيئات والثاني للذوات فيخرج به الحال كالمقدار اشتريت عشرين رطلا زيتًا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شبرًا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ما أشبه ذلك</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 xml:space="preserve"> </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وهو مبيِّن للهيئة للمقدار أو العدد</w:t>
      </w:r>
      <w:r w:rsidR="007D75F8" w:rsidRPr="007D75F8">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w:t>
      </w:r>
      <w:r w:rsidRPr="007D75F8">
        <w:rPr>
          <w:rFonts w:ascii="Traditional Arabic" w:eastAsia="Calibri" w:hAnsi="Traditional Arabic" w:cs="ATraditional Arabic" w:hint="cs"/>
          <w:b w:val="0"/>
          <w:bCs w:val="0"/>
          <w:noProof w:val="0"/>
          <w:color w:val="FF0000"/>
          <w:sz w:val="28"/>
          <w:rtl/>
        </w:rPr>
        <w:t>{</w:t>
      </w:r>
      <w:r w:rsidR="00E64DCE" w:rsidRPr="007D75F8">
        <w:rPr>
          <w:rStyle w:val="-"/>
          <w:rFonts w:hint="cs"/>
          <w:color w:val="FF0000"/>
          <w:sz w:val="28"/>
          <w:szCs w:val="28"/>
          <w:rtl/>
        </w:rPr>
        <w:t>أَحَدَ</w:t>
      </w:r>
      <w:r w:rsidR="00E64DCE" w:rsidRPr="007D75F8">
        <w:rPr>
          <w:rStyle w:val="-"/>
          <w:color w:val="FF0000"/>
          <w:sz w:val="28"/>
          <w:szCs w:val="28"/>
          <w:rtl/>
        </w:rPr>
        <w:t xml:space="preserve"> عَشَرَ كَوْكَباً</w:t>
      </w:r>
      <w:r w:rsidRPr="007D75F8">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يوسف:</w:t>
      </w:r>
      <w:r w:rsidR="00E64DCE" w:rsidRPr="00E64DCE">
        <w:rPr>
          <w:rFonts w:ascii="Traditional Arabic" w:eastAsia="Calibri" w:hAnsi="Traditional Arabic"/>
          <w:b w:val="0"/>
          <w:bCs w:val="0"/>
          <w:noProof w:val="0"/>
          <w:sz w:val="28"/>
          <w:rtl/>
        </w:rPr>
        <w:t>4]</w:t>
      </w:r>
      <w:r w:rsidRPr="00E64DCE">
        <w:rPr>
          <w:rFonts w:ascii="Traditional Arabic" w:eastAsia="Calibri" w:hAnsi="Traditional Arabic" w:hint="cs"/>
          <w:b w:val="0"/>
          <w:bCs w:val="0"/>
          <w:noProof w:val="0"/>
          <w:sz w:val="28"/>
          <w:rtl/>
        </w:rPr>
        <w:t xml:space="preserve"> </w:t>
      </w:r>
      <w:r w:rsidR="007D75F8" w:rsidRPr="007D75F8">
        <w:rPr>
          <w:rFonts w:ascii="Traditional Arabic" w:eastAsia="Calibri" w:hAnsi="Traditional Arabic" w:hint="cs"/>
          <w:noProof w:val="0"/>
          <w:sz w:val="28"/>
          <w:rtl/>
        </w:rPr>
        <w:t>"</w:t>
      </w:r>
      <w:r w:rsidRPr="007D75F8">
        <w:rPr>
          <w:rFonts w:ascii="Traditional Arabic" w:eastAsia="Calibri" w:hAnsi="Traditional Arabic" w:hint="cs"/>
          <w:noProof w:val="0"/>
          <w:sz w:val="28"/>
          <w:rtl/>
        </w:rPr>
        <w:t>وكما يبين الذوات يبين النسب</w:t>
      </w:r>
      <w:r w:rsidRPr="00E64DCE">
        <w:rPr>
          <w:rFonts w:ascii="Traditional Arabic" w:eastAsia="Calibri" w:hAnsi="Traditional Arabic" w:hint="cs"/>
          <w:b w:val="0"/>
          <w:bCs w:val="0"/>
          <w:noProof w:val="0"/>
          <w:sz w:val="28"/>
          <w:rtl/>
        </w:rPr>
        <w:t xml:space="preserve"> </w:t>
      </w:r>
      <w:r w:rsidRPr="007D75F8">
        <w:rPr>
          <w:rFonts w:ascii="Traditional Arabic" w:eastAsia="Calibri" w:hAnsi="Traditional Arabic" w:hint="cs"/>
          <w:noProof w:val="0"/>
          <w:sz w:val="28"/>
          <w:rtl/>
        </w:rPr>
        <w:t>فيكون منقولا من فاعل أو مفعول</w:t>
      </w:r>
      <w:r w:rsidR="007D75F8" w:rsidRPr="007D75F8">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يعني التمييز يكون محوَّل</w:t>
      </w:r>
      <w:r w:rsidR="007D75F8">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عن الفاعل أو عن المفعول</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فأصله إما أن يكون فاعل</w:t>
      </w:r>
      <w:r w:rsidR="007D75F8">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أو يكون مفعولا</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مثال ذلك</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طاب زيدٌ نفسًا محوَّل عن </w:t>
      </w:r>
      <w:r w:rsidR="007D75F8">
        <w:rPr>
          <w:rFonts w:ascii="Traditional Arabic" w:eastAsia="Calibri" w:hAnsi="Traditional Arabic" w:hint="cs"/>
          <w:b w:val="0"/>
          <w:bCs w:val="0"/>
          <w:noProof w:val="0"/>
          <w:sz w:val="28"/>
          <w:rtl/>
        </w:rPr>
        <w:t>ماذا</w:t>
      </w:r>
      <w:r w:rsidRPr="00E64DCE">
        <w:rPr>
          <w:rFonts w:ascii="Traditional Arabic" w:eastAsia="Calibri" w:hAnsi="Traditional Arabic" w:hint="cs"/>
          <w:b w:val="0"/>
          <w:bCs w:val="0"/>
          <w:noProof w:val="0"/>
          <w:sz w:val="28"/>
          <w:rtl/>
        </w:rPr>
        <w:t xml:space="preserve">؟ الفاعل أصله طابت نفس زيد </w:t>
      </w:r>
      <w:r w:rsidRPr="007D75F8">
        <w:rPr>
          <w:rFonts w:ascii="Traditional Arabic" w:eastAsia="Calibri" w:hAnsi="Traditional Arabic" w:cs="ATraditional Arabic" w:hint="cs"/>
          <w:b w:val="0"/>
          <w:bCs w:val="0"/>
          <w:noProof w:val="0"/>
          <w:color w:val="FF0000"/>
          <w:sz w:val="28"/>
          <w:rtl/>
        </w:rPr>
        <w:t>{</w:t>
      </w:r>
      <w:r w:rsidR="00E64DCE" w:rsidRPr="007D75F8">
        <w:rPr>
          <w:rStyle w:val="-"/>
          <w:rFonts w:hint="cs"/>
          <w:color w:val="FF0000"/>
          <w:sz w:val="28"/>
          <w:szCs w:val="28"/>
          <w:rtl/>
        </w:rPr>
        <w:t>وَفَجَّرْنَا</w:t>
      </w:r>
      <w:r w:rsidR="00E64DCE" w:rsidRPr="007D75F8">
        <w:rPr>
          <w:rStyle w:val="-"/>
          <w:color w:val="FF0000"/>
          <w:sz w:val="28"/>
          <w:szCs w:val="28"/>
          <w:rtl/>
        </w:rPr>
        <w:t xml:space="preserve"> الأَرْضَ عُيُوناً</w:t>
      </w:r>
      <w:r w:rsidRPr="007D75F8">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القمر:</w:t>
      </w:r>
      <w:r w:rsidR="00E64DCE" w:rsidRPr="00E64DCE">
        <w:rPr>
          <w:rFonts w:ascii="Traditional Arabic" w:eastAsia="Calibri" w:hAnsi="Traditional Arabic"/>
          <w:b w:val="0"/>
          <w:bCs w:val="0"/>
          <w:noProof w:val="0"/>
          <w:sz w:val="28"/>
          <w:rtl/>
        </w:rPr>
        <w:t>12]</w:t>
      </w:r>
      <w:r w:rsidRPr="00E64DCE">
        <w:rPr>
          <w:rFonts w:ascii="Traditional Arabic" w:eastAsia="Calibri" w:hAnsi="Traditional Arabic" w:hint="cs"/>
          <w:b w:val="0"/>
          <w:bCs w:val="0"/>
          <w:noProof w:val="0"/>
          <w:sz w:val="28"/>
          <w:rtl/>
        </w:rPr>
        <w:t xml:space="preserve"> محول عن </w:t>
      </w:r>
      <w:r w:rsidR="007D75F8">
        <w:rPr>
          <w:rFonts w:ascii="Traditional Arabic" w:eastAsia="Calibri" w:hAnsi="Traditional Arabic" w:hint="cs"/>
          <w:b w:val="0"/>
          <w:bCs w:val="0"/>
          <w:noProof w:val="0"/>
          <w:sz w:val="28"/>
          <w:rtl/>
        </w:rPr>
        <w:t>ماذا</w:t>
      </w:r>
      <w:r w:rsidRPr="00E64DCE">
        <w:rPr>
          <w:rFonts w:ascii="Traditional Arabic" w:eastAsia="Calibri" w:hAnsi="Traditional Arabic" w:hint="cs"/>
          <w:b w:val="0"/>
          <w:bCs w:val="0"/>
          <w:noProof w:val="0"/>
          <w:sz w:val="28"/>
          <w:rtl/>
        </w:rPr>
        <w:t>؟ المفعول</w:t>
      </w:r>
      <w:r w:rsidR="004A7D4C">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الأصل فجرنا عيون الأرض</w:t>
      </w:r>
      <w:r w:rsidR="007D75F8">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محوَّل عن الفاعل</w:t>
      </w:r>
      <w:r w:rsidR="004A7D4C">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4A7D4C">
        <w:rPr>
          <w:rFonts w:ascii="Traditional Arabic" w:eastAsia="Calibri" w:hAnsi="Traditional Arabic" w:hint="cs"/>
          <w:b w:val="0"/>
          <w:bCs w:val="0"/>
          <w:noProof w:val="0"/>
          <w:sz w:val="28"/>
          <w:rtl/>
        </w:rPr>
        <w:t>"</w:t>
      </w:r>
      <w:r w:rsidRPr="004A7D4C">
        <w:rPr>
          <w:rFonts w:ascii="Traditional Arabic" w:eastAsia="Calibri" w:hAnsi="Traditional Arabic" w:hint="cs"/>
          <w:noProof w:val="0"/>
          <w:sz w:val="28"/>
          <w:rtl/>
        </w:rPr>
        <w:t>منقولا من فاعل أو مفعول أو غيره كالمبتدأ</w:t>
      </w:r>
      <w:r w:rsidR="004A7D4C" w:rsidRPr="004A7D4C">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w:t>
      </w:r>
      <w:r w:rsidRPr="007D75F8">
        <w:rPr>
          <w:rFonts w:ascii="Traditional Arabic" w:eastAsia="Calibri" w:hAnsi="Traditional Arabic" w:cs="ATraditional Arabic" w:hint="cs"/>
          <w:b w:val="0"/>
          <w:bCs w:val="0"/>
          <w:noProof w:val="0"/>
          <w:color w:val="FF0000"/>
          <w:sz w:val="28"/>
          <w:rtl/>
        </w:rPr>
        <w:t>{</w:t>
      </w:r>
      <w:r w:rsidR="00E64DCE" w:rsidRPr="007D75F8">
        <w:rPr>
          <w:rStyle w:val="-"/>
          <w:rFonts w:hint="cs"/>
          <w:color w:val="FF0000"/>
          <w:sz w:val="28"/>
          <w:szCs w:val="28"/>
          <w:rtl/>
        </w:rPr>
        <w:t>أَنَا</w:t>
      </w:r>
      <w:r w:rsidR="00E64DCE" w:rsidRPr="007D75F8">
        <w:rPr>
          <w:rStyle w:val="-"/>
          <w:color w:val="FF0000"/>
          <w:sz w:val="28"/>
          <w:szCs w:val="28"/>
          <w:rtl/>
        </w:rPr>
        <w:t xml:space="preserve"> أَكْثَرُ مِنكَ مَالاً</w:t>
      </w:r>
      <w:r w:rsidRPr="007D75F8">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الكهف:</w:t>
      </w:r>
      <w:r w:rsidR="00E64DCE" w:rsidRPr="00E64DCE">
        <w:rPr>
          <w:rFonts w:ascii="Traditional Arabic" w:eastAsia="Calibri" w:hAnsi="Traditional Arabic"/>
          <w:b w:val="0"/>
          <w:bCs w:val="0"/>
          <w:noProof w:val="0"/>
          <w:sz w:val="28"/>
          <w:rtl/>
        </w:rPr>
        <w:t>34]</w:t>
      </w:r>
      <w:r w:rsidRPr="00E64DCE">
        <w:rPr>
          <w:rFonts w:ascii="Traditional Arabic" w:eastAsia="Calibri" w:hAnsi="Traditional Arabic" w:hint="cs"/>
          <w:b w:val="0"/>
          <w:bCs w:val="0"/>
          <w:noProof w:val="0"/>
          <w:sz w:val="28"/>
          <w:rtl/>
        </w:rPr>
        <w:t xml:space="preserve"> الأصل مالي أكثر من مالك</w:t>
      </w:r>
      <w:r w:rsidR="007D75F8" w:rsidRPr="004A7D4C">
        <w:rPr>
          <w:rFonts w:ascii="Traditional Arabic" w:eastAsia="Calibri" w:hAnsi="Traditional Arabic" w:hint="cs"/>
          <w:noProof w:val="0"/>
          <w:sz w:val="28"/>
          <w:rtl/>
        </w:rPr>
        <w:t>،</w:t>
      </w:r>
      <w:r w:rsidRPr="004A7D4C">
        <w:rPr>
          <w:rFonts w:ascii="Traditional Arabic" w:eastAsia="Calibri" w:hAnsi="Traditional Arabic" w:hint="cs"/>
          <w:noProof w:val="0"/>
          <w:sz w:val="28"/>
          <w:rtl/>
        </w:rPr>
        <w:t xml:space="preserve"> </w:t>
      </w:r>
      <w:r w:rsidR="004A7D4C" w:rsidRPr="004A7D4C">
        <w:rPr>
          <w:rFonts w:ascii="Traditional Arabic" w:eastAsia="Calibri" w:hAnsi="Traditional Arabic" w:hint="cs"/>
          <w:noProof w:val="0"/>
          <w:sz w:val="28"/>
          <w:rtl/>
        </w:rPr>
        <w:t>"</w:t>
      </w:r>
      <w:r w:rsidR="008C7F7A" w:rsidRPr="004A7D4C">
        <w:rPr>
          <w:rFonts w:ascii="Traditional Arabic" w:eastAsia="Calibri" w:hAnsi="Traditional Arabic" w:hint="cs"/>
          <w:noProof w:val="0"/>
          <w:sz w:val="28"/>
          <w:rtl/>
        </w:rPr>
        <w:t>أو غير منقول</w:t>
      </w:r>
      <w:r w:rsidR="004A7D4C" w:rsidRPr="004A7D4C">
        <w:rPr>
          <w:rFonts w:ascii="Traditional Arabic" w:eastAsia="Calibri" w:hAnsi="Traditional Arabic" w:hint="cs"/>
          <w:noProof w:val="0"/>
          <w:sz w:val="28"/>
          <w:rtl/>
        </w:rPr>
        <w:t>"</w:t>
      </w:r>
      <w:r w:rsidR="008C7F7A" w:rsidRPr="00E64DCE">
        <w:rPr>
          <w:rFonts w:ascii="Traditional Arabic" w:eastAsia="Calibri" w:hAnsi="Traditional Arabic" w:hint="cs"/>
          <w:b w:val="0"/>
          <w:bCs w:val="0"/>
          <w:noProof w:val="0"/>
          <w:sz w:val="28"/>
          <w:rtl/>
        </w:rPr>
        <w:t xml:space="preserve"> </w:t>
      </w:r>
      <w:r w:rsidR="00060230" w:rsidRPr="00E64DCE">
        <w:rPr>
          <w:rFonts w:ascii="Traditional Arabic" w:eastAsia="Calibri" w:hAnsi="Traditional Arabic" w:hint="cs"/>
          <w:b w:val="0"/>
          <w:bCs w:val="0"/>
          <w:noProof w:val="0"/>
          <w:sz w:val="28"/>
          <w:rtl/>
        </w:rPr>
        <w:t>كقولهم لله دره فارسا</w:t>
      </w:r>
      <w:r w:rsidR="004A7D4C">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وقد يكون معرفة</w:t>
      </w:r>
      <w:r w:rsidR="004A7D4C">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الأصل فيه أنه نكرة كما تقدم في القيد الأول</w:t>
      </w:r>
      <w:r w:rsidR="004A7D4C">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4A7D4C" w:rsidRPr="004A7D4C">
        <w:rPr>
          <w:rFonts w:ascii="Traditional Arabic" w:eastAsia="Calibri" w:hAnsi="Traditional Arabic" w:hint="cs"/>
          <w:noProof w:val="0"/>
          <w:sz w:val="28"/>
          <w:rtl/>
        </w:rPr>
        <w:t>"</w:t>
      </w:r>
      <w:r w:rsidR="00060230" w:rsidRPr="004A7D4C">
        <w:rPr>
          <w:rFonts w:ascii="Traditional Arabic" w:eastAsia="Calibri" w:hAnsi="Traditional Arabic" w:hint="cs"/>
          <w:noProof w:val="0"/>
          <w:sz w:val="28"/>
          <w:rtl/>
        </w:rPr>
        <w:t>وقد يكون معرفة</w:t>
      </w:r>
      <w:r w:rsidR="004A7D4C" w:rsidRPr="004A7D4C">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نحو طبت النفس يا قيس عن عمرو</w:t>
      </w:r>
      <w:r w:rsidR="00E64DCE" w:rsidRPr="00E64DCE">
        <w:rPr>
          <w:rFonts w:ascii="Traditional Arabic" w:eastAsia="Calibri" w:hAnsi="Traditional Arabic" w:hint="cs"/>
          <w:b w:val="0"/>
          <w:bCs w:val="0"/>
          <w:noProof w:val="0"/>
          <w:sz w:val="28"/>
          <w:rtl/>
        </w:rPr>
        <w:t xml:space="preserve"> </w:t>
      </w:r>
      <w:r w:rsidR="00060230" w:rsidRPr="00E64DCE">
        <w:rPr>
          <w:rFonts w:ascii="Traditional Arabic" w:eastAsia="Calibri" w:hAnsi="Traditional Arabic" w:hint="cs"/>
          <w:b w:val="0"/>
          <w:bCs w:val="0"/>
          <w:noProof w:val="0"/>
          <w:sz w:val="28"/>
          <w:rtl/>
        </w:rPr>
        <w:t>وأصله طبت نفسًا</w:t>
      </w:r>
      <w:r w:rsidR="004A7D4C">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4A7D4C" w:rsidRPr="004A7D4C">
        <w:rPr>
          <w:rFonts w:ascii="Traditional Arabic" w:eastAsia="Calibri" w:hAnsi="Traditional Arabic" w:hint="cs"/>
          <w:noProof w:val="0"/>
          <w:sz w:val="28"/>
          <w:rtl/>
        </w:rPr>
        <w:t>"</w:t>
      </w:r>
      <w:r w:rsidR="00060230" w:rsidRPr="004A7D4C">
        <w:rPr>
          <w:rFonts w:ascii="Traditional Arabic" w:eastAsia="Calibri" w:hAnsi="Traditional Arabic" w:hint="cs"/>
          <w:noProof w:val="0"/>
          <w:sz w:val="28"/>
          <w:rtl/>
        </w:rPr>
        <w:t>الثامن من المنصوبات المستثنى إن كان بإلا من موجَب</w:t>
      </w:r>
      <w:r w:rsidR="004A7D4C" w:rsidRPr="004A7D4C">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w:t>
      </w:r>
      <w:r w:rsidR="00060230" w:rsidRPr="00E64DCE">
        <w:rPr>
          <w:rFonts w:ascii="Traditional Arabic" w:eastAsia="Calibri" w:hAnsi="Traditional Arabic" w:hint="cs"/>
          <w:b w:val="0"/>
          <w:bCs w:val="0"/>
          <w:noProof w:val="0"/>
          <w:sz w:val="28"/>
          <w:rtl/>
        </w:rPr>
        <w:lastRenderedPageBreak/>
        <w:t xml:space="preserve">يعني ليس </w:t>
      </w:r>
      <w:r w:rsidR="00060230" w:rsidRPr="004A7D4C">
        <w:rPr>
          <w:rFonts w:ascii="Traditional Arabic" w:eastAsia="Calibri" w:hAnsi="Traditional Arabic" w:hint="cs"/>
          <w:b w:val="0"/>
          <w:bCs w:val="0"/>
          <w:noProof w:val="0"/>
          <w:sz w:val="28"/>
          <w:rtl/>
        </w:rPr>
        <w:t>بسالب لم يتقدمه نفي</w:t>
      </w:r>
      <w:r w:rsidR="00060230" w:rsidRPr="004A7D4C">
        <w:rPr>
          <w:rFonts w:ascii="Traditional Arabic" w:eastAsia="Calibri" w:hAnsi="Traditional Arabic" w:hint="cs"/>
          <w:noProof w:val="0"/>
          <w:sz w:val="28"/>
          <w:rtl/>
        </w:rPr>
        <w:t xml:space="preserve"> </w:t>
      </w:r>
      <w:r w:rsidR="004A7D4C" w:rsidRPr="004A7D4C">
        <w:rPr>
          <w:rFonts w:ascii="Traditional Arabic" w:eastAsia="Calibri" w:hAnsi="Traditional Arabic" w:hint="cs"/>
          <w:noProof w:val="0"/>
          <w:sz w:val="28"/>
          <w:rtl/>
        </w:rPr>
        <w:t>"</w:t>
      </w:r>
      <w:r w:rsidR="00060230" w:rsidRPr="004A7D4C">
        <w:rPr>
          <w:rFonts w:ascii="Traditional Arabic" w:eastAsia="Calibri" w:hAnsi="Traditional Arabic" w:hint="cs"/>
          <w:noProof w:val="0"/>
          <w:sz w:val="28"/>
          <w:rtl/>
        </w:rPr>
        <w:t>إن كان بإلا من موجَب</w:t>
      </w:r>
      <w:r w:rsidR="004A7D4C" w:rsidRPr="004A7D4C">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المستثنى إن كان بإلا من موجَب قام القوم كلهم إلا زيدًا</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فإن كان المستثنى منه منفيا تاما ما قام القوم إلا زيدًا أو إلا زيدٌ جاز</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يعني يذكر المستثنى منه في الحالتين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إن كان موجب</w:t>
      </w:r>
      <w:r w:rsidR="00161119" w:rsidRPr="00161119">
        <w:rPr>
          <w:rFonts w:ascii="Traditional Arabic" w:eastAsia="Calibri" w:hAnsi="Traditional Arabic" w:hint="cs"/>
          <w:noProof w:val="0"/>
          <w:sz w:val="28"/>
          <w:rtl/>
        </w:rPr>
        <w:t>ا</w:t>
      </w:r>
      <w:r w:rsidR="00060230" w:rsidRPr="00161119">
        <w:rPr>
          <w:rFonts w:ascii="Traditional Arabic" w:eastAsia="Calibri" w:hAnsi="Traditional Arabic" w:hint="cs"/>
          <w:noProof w:val="0"/>
          <w:sz w:val="28"/>
          <w:rtl/>
        </w:rPr>
        <w:t xml:space="preserve"> لزم نصبه</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 xml:space="preserve"> وإن كان منفيا جاز نصبه ورفعه</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على حسب موقعه في الجملة</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161119">
        <w:rPr>
          <w:rFonts w:ascii="Traditional Arabic" w:eastAsia="Calibri" w:hAnsi="Traditional Arabic" w:hint="cs"/>
          <w:b w:val="0"/>
          <w:bCs w:val="0"/>
          <w:noProof w:val="0"/>
          <w:sz w:val="28"/>
          <w:rtl/>
        </w:rPr>
        <w:t>"</w:t>
      </w:r>
      <w:r w:rsidR="00060230" w:rsidRPr="00161119">
        <w:rPr>
          <w:rFonts w:ascii="Traditional Arabic" w:eastAsia="Calibri" w:hAnsi="Traditional Arabic" w:hint="cs"/>
          <w:noProof w:val="0"/>
          <w:sz w:val="28"/>
          <w:rtl/>
        </w:rPr>
        <w:t>فإن كان منفيا تاما بأن ذكر المستثنى منه جاز البدل والنصب</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نحو</w:t>
      </w:r>
      <w:r w:rsidR="00060230" w:rsidRPr="00161119">
        <w:rPr>
          <w:rFonts w:ascii="Traditional Arabic" w:eastAsia="Calibri" w:hAnsi="Traditional Arabic" w:hint="cs"/>
          <w:b w:val="0"/>
          <w:bCs w:val="0"/>
          <w:noProof w:val="0"/>
          <w:color w:val="FF0000"/>
          <w:sz w:val="28"/>
          <w:rtl/>
        </w:rPr>
        <w:t xml:space="preserve"> </w:t>
      </w:r>
      <w:r w:rsidR="00060230" w:rsidRPr="00161119">
        <w:rPr>
          <w:rFonts w:ascii="Traditional Arabic" w:eastAsia="Calibri" w:hAnsi="Traditional Arabic" w:cs="ATraditional Arabic" w:hint="cs"/>
          <w:b w:val="0"/>
          <w:bCs w:val="0"/>
          <w:noProof w:val="0"/>
          <w:color w:val="FF0000"/>
          <w:sz w:val="28"/>
          <w:rtl/>
        </w:rPr>
        <w:t>{</w:t>
      </w:r>
      <w:r w:rsidR="00E64DCE" w:rsidRPr="00161119">
        <w:rPr>
          <w:rStyle w:val="-"/>
          <w:rFonts w:hint="cs"/>
          <w:color w:val="FF0000"/>
          <w:sz w:val="28"/>
          <w:szCs w:val="28"/>
          <w:rtl/>
        </w:rPr>
        <w:t>مَّا</w:t>
      </w:r>
      <w:r w:rsidR="00E64DCE" w:rsidRPr="00161119">
        <w:rPr>
          <w:rStyle w:val="-"/>
          <w:color w:val="FF0000"/>
          <w:sz w:val="28"/>
          <w:szCs w:val="28"/>
          <w:rtl/>
        </w:rPr>
        <w:t xml:space="preserve"> فَعَلُوهُ إِلاَّ قَلِيلٌ</w:t>
      </w:r>
      <w:r w:rsidR="00060230" w:rsidRPr="00161119">
        <w:rPr>
          <w:rFonts w:ascii="Traditional Arabic" w:eastAsia="Calibri" w:hAnsi="Traditional Arabic" w:cs="ATraditional Arabic" w:hint="cs"/>
          <w:b w:val="0"/>
          <w:bCs w:val="0"/>
          <w:noProof w:val="0"/>
          <w:color w:val="FF0000"/>
          <w:sz w:val="28"/>
          <w:rtl/>
        </w:rPr>
        <w:t>}</w:t>
      </w:r>
      <w:r w:rsidR="00E64DCE" w:rsidRPr="00161119">
        <w:rPr>
          <w:rFonts w:ascii="Traditional Arabic" w:eastAsia="Calibri" w:hAnsi="Traditional Arabic"/>
          <w:b w:val="0"/>
          <w:bCs w:val="0"/>
          <w:noProof w:val="0"/>
          <w:sz w:val="28"/>
          <w:rtl/>
        </w:rPr>
        <w:t xml:space="preserve"> </w:t>
      </w:r>
      <w:r w:rsidR="00E64DCE">
        <w:rPr>
          <w:rFonts w:ascii="Traditional Arabic" w:eastAsia="Calibri" w:hAnsi="Traditional Arabic"/>
          <w:b w:val="0"/>
          <w:bCs w:val="0"/>
          <w:noProof w:val="0"/>
          <w:sz w:val="28"/>
          <w:rtl/>
        </w:rPr>
        <w:t>[سورة النساء:</w:t>
      </w:r>
      <w:r w:rsidR="00E64DCE" w:rsidRPr="00E64DCE">
        <w:rPr>
          <w:rFonts w:ascii="Traditional Arabic" w:eastAsia="Calibri" w:hAnsi="Traditional Arabic"/>
          <w:b w:val="0"/>
          <w:bCs w:val="0"/>
          <w:noProof w:val="0"/>
          <w:sz w:val="28"/>
          <w:rtl/>
        </w:rPr>
        <w:t>66]</w:t>
      </w:r>
      <w:r w:rsidR="00060230" w:rsidRPr="00E64DCE">
        <w:rPr>
          <w:rFonts w:ascii="Traditional Arabic" w:eastAsia="Calibri" w:hAnsi="Traditional Arabic" w:hint="cs"/>
          <w:b w:val="0"/>
          <w:bCs w:val="0"/>
          <w:noProof w:val="0"/>
          <w:sz w:val="28"/>
          <w:rtl/>
        </w:rPr>
        <w:t xml:space="preserve"> قرئ بالرفع وقرئ بالنصب</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لأنه يجوز الأمران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أو فارغا</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يعني لم يذكر المستثنى منه ما قام إلا زيدٌ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أو فارغا فعلى حسب العوامل</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إذا حذف المستثنى</w:t>
      </w:r>
      <w:r w:rsidR="00161119">
        <w:rPr>
          <w:rFonts w:ascii="Traditional Arabic" w:eastAsia="Calibri" w:hAnsi="Traditional Arabic" w:hint="cs"/>
          <w:b w:val="0"/>
          <w:bCs w:val="0"/>
          <w:noProof w:val="0"/>
          <w:sz w:val="28"/>
          <w:rtl/>
        </w:rPr>
        <w:t xml:space="preserve"> منه</w:t>
      </w:r>
      <w:r w:rsidR="00060230" w:rsidRPr="00E64DCE">
        <w:rPr>
          <w:rFonts w:ascii="Traditional Arabic" w:eastAsia="Calibri" w:hAnsi="Traditional Arabic" w:hint="cs"/>
          <w:b w:val="0"/>
          <w:bCs w:val="0"/>
          <w:noProof w:val="0"/>
          <w:sz w:val="28"/>
          <w:rtl/>
        </w:rPr>
        <w:t xml:space="preserve"> يسمى استثناء مفرغ</w:t>
      </w:r>
      <w:r w:rsidR="00161119">
        <w:rPr>
          <w:rFonts w:ascii="Traditional Arabic" w:eastAsia="Calibri" w:hAnsi="Traditional Arabic" w:hint="cs"/>
          <w:b w:val="0"/>
          <w:bCs w:val="0"/>
          <w:noProof w:val="0"/>
          <w:sz w:val="28"/>
          <w:rtl/>
        </w:rPr>
        <w:t>ا</w:t>
      </w:r>
      <w:r w:rsidR="00060230" w:rsidRPr="00E64DCE">
        <w:rPr>
          <w:rFonts w:ascii="Traditional Arabic" w:eastAsia="Calibri" w:hAnsi="Traditional Arabic" w:hint="cs"/>
          <w:b w:val="0"/>
          <w:bCs w:val="0"/>
          <w:noProof w:val="0"/>
          <w:sz w:val="28"/>
          <w:rtl/>
        </w:rPr>
        <w:t xml:space="preserve"> أو فارغ فيعرب بحسب العوامل التي قبلها</w:t>
      </w:r>
      <w:r w:rsidR="00161119">
        <w:rPr>
          <w:rFonts w:ascii="Traditional Arabic" w:eastAsia="Calibri" w:hAnsi="Traditional Arabic" w:hint="cs"/>
          <w:b w:val="0"/>
          <w:bCs w:val="0"/>
          <w:noProof w:val="0"/>
          <w:sz w:val="28"/>
          <w:rtl/>
        </w:rPr>
        <w:t>، فيعرب نحو ما جاءني إلا</w:t>
      </w:r>
      <w:r w:rsidR="00060230" w:rsidRPr="00E64DCE">
        <w:rPr>
          <w:rFonts w:ascii="Traditional Arabic" w:eastAsia="Calibri" w:hAnsi="Traditional Arabic" w:hint="cs"/>
          <w:b w:val="0"/>
          <w:bCs w:val="0"/>
          <w:noProof w:val="0"/>
          <w:sz w:val="28"/>
          <w:rtl/>
        </w:rPr>
        <w:t xml:space="preserve"> زيد</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وما رأيت إلا زيدا</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ما جاءني إلا زيدٌ يصير فاعل جاء</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وما رأيت إلا زيدًا مفعول رأيتُ</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وما مررت إلا بزيدٍ</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إذا كان مفرَّغ</w:t>
      </w:r>
      <w:r w:rsidR="00161119">
        <w:rPr>
          <w:rFonts w:ascii="Traditional Arabic" w:eastAsia="Calibri" w:hAnsi="Traditional Arabic" w:hint="cs"/>
          <w:b w:val="0"/>
          <w:bCs w:val="0"/>
          <w:noProof w:val="0"/>
          <w:sz w:val="28"/>
          <w:rtl/>
        </w:rPr>
        <w:t>ا</w:t>
      </w:r>
      <w:r w:rsidR="00060230" w:rsidRPr="00E64DCE">
        <w:rPr>
          <w:rFonts w:ascii="Traditional Arabic" w:eastAsia="Calibri" w:hAnsi="Traditional Arabic" w:hint="cs"/>
          <w:b w:val="0"/>
          <w:bCs w:val="0"/>
          <w:noProof w:val="0"/>
          <w:sz w:val="28"/>
          <w:rtl/>
        </w:rPr>
        <w:t xml:space="preserve"> وسالب</w:t>
      </w:r>
      <w:r w:rsidR="00161119">
        <w:rPr>
          <w:rFonts w:ascii="Traditional Arabic" w:eastAsia="Calibri" w:hAnsi="Traditional Arabic" w:hint="cs"/>
          <w:b w:val="0"/>
          <w:bCs w:val="0"/>
          <w:noProof w:val="0"/>
          <w:sz w:val="28"/>
          <w:rtl/>
        </w:rPr>
        <w:t>ا</w:t>
      </w:r>
      <w:r w:rsidR="00060230" w:rsidRPr="00E64DCE">
        <w:rPr>
          <w:rFonts w:ascii="Traditional Arabic" w:eastAsia="Calibri" w:hAnsi="Traditional Arabic" w:hint="cs"/>
          <w:b w:val="0"/>
          <w:bCs w:val="0"/>
          <w:noProof w:val="0"/>
          <w:sz w:val="28"/>
          <w:rtl/>
        </w:rPr>
        <w:t xml:space="preserve"> </w:t>
      </w:r>
      <w:r w:rsidR="00161119">
        <w:rPr>
          <w:rFonts w:ascii="Traditional Arabic" w:eastAsia="Calibri" w:hAnsi="Traditional Arabic" w:hint="cs"/>
          <w:b w:val="0"/>
          <w:bCs w:val="0"/>
          <w:noProof w:val="0"/>
          <w:sz w:val="28"/>
          <w:rtl/>
        </w:rPr>
        <w:t>غير موجب فحسب العوامل التي قبله</w:t>
      </w:r>
      <w:r w:rsidR="00060230" w:rsidRPr="00E64DCE">
        <w:rPr>
          <w:rFonts w:ascii="Traditional Arabic" w:eastAsia="Calibri" w:hAnsi="Traditional Arabic" w:hint="cs"/>
          <w:b w:val="0"/>
          <w:bCs w:val="0"/>
          <w:noProof w:val="0"/>
          <w:sz w:val="28"/>
          <w:rtl/>
        </w:rPr>
        <w:t xml:space="preserve"> على ما ذكرنا</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أو بغير</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إن كان بإلا تقدم حكمه</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وإن كان بغير وسوى جُرَّ</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جاء القوم غير زيدٍ وسوى زيد</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161119" w:rsidRPr="00161119">
        <w:rPr>
          <w:rFonts w:ascii="Traditional Arabic" w:eastAsia="Calibri" w:hAnsi="Traditional Arabic" w:hint="cs"/>
          <w:noProof w:val="0"/>
          <w:sz w:val="28"/>
          <w:rtl/>
        </w:rPr>
        <w:t>"</w:t>
      </w:r>
      <w:r w:rsidR="00060230" w:rsidRPr="00161119">
        <w:rPr>
          <w:rFonts w:ascii="Traditional Arabic" w:eastAsia="Calibri" w:hAnsi="Traditional Arabic" w:hint="cs"/>
          <w:noProof w:val="0"/>
          <w:sz w:val="28"/>
          <w:rtl/>
        </w:rPr>
        <w:t>أو بخلا</w:t>
      </w:r>
      <w:r w:rsidR="00161119" w:rsidRPr="00161119">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إن كان الاستثناء بخلا عندكم غير وسوى</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جاء القوم غير زيد وسوى زيد</w:t>
      </w:r>
      <w:r w:rsidR="00161119">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غير وسوى إعراب المستثنى بإلا غير وسوى لكن ما بعدهما مجرور بالإضافة</w:t>
      </w:r>
      <w:r w:rsidR="00E67D56">
        <w:rPr>
          <w:rFonts w:ascii="Traditional Arabic" w:eastAsia="Calibri" w:hAnsi="Traditional Arabic" w:hint="cs"/>
          <w:b w:val="0"/>
          <w:bCs w:val="0"/>
          <w:noProof w:val="0"/>
          <w:sz w:val="28"/>
          <w:rtl/>
        </w:rPr>
        <w:t>،</w:t>
      </w:r>
      <w:r w:rsidR="00060230" w:rsidRPr="00E64DCE">
        <w:rPr>
          <w:rFonts w:ascii="Traditional Arabic" w:eastAsia="Calibri" w:hAnsi="Traditional Arabic" w:hint="cs"/>
          <w:b w:val="0"/>
          <w:bCs w:val="0"/>
          <w:noProof w:val="0"/>
          <w:sz w:val="28"/>
          <w:rtl/>
        </w:rPr>
        <w:t xml:space="preserve"> </w:t>
      </w:r>
      <w:r w:rsidR="00E67D56" w:rsidRPr="00E67D56">
        <w:rPr>
          <w:rFonts w:ascii="Traditional Arabic" w:eastAsia="Calibri" w:hAnsi="Traditional Arabic" w:hint="cs"/>
          <w:noProof w:val="0"/>
          <w:sz w:val="28"/>
          <w:rtl/>
        </w:rPr>
        <w:t>"</w:t>
      </w:r>
      <w:r w:rsidR="00060230" w:rsidRPr="00E67D56">
        <w:rPr>
          <w:rFonts w:ascii="Traditional Arabic" w:eastAsia="Calibri" w:hAnsi="Traditional Arabic" w:hint="cs"/>
          <w:noProof w:val="0"/>
          <w:sz w:val="28"/>
          <w:rtl/>
        </w:rPr>
        <w:t>أو كان الاستثناء بخلا وعدا وحاشا جاز نصبه وجره</w:t>
      </w:r>
      <w:r w:rsidR="00E67D56" w:rsidRPr="00E67D56">
        <w:rPr>
          <w:rFonts w:ascii="Traditional Arabic" w:eastAsia="Calibri" w:hAnsi="Traditional Arabic" w:hint="cs"/>
          <w:noProof w:val="0"/>
          <w:sz w:val="28"/>
          <w:rtl/>
        </w:rPr>
        <w:t>"</w:t>
      </w:r>
      <w:r w:rsidR="00060230" w:rsidRPr="00E64DCE">
        <w:rPr>
          <w:rFonts w:ascii="Traditional Arabic" w:eastAsia="Calibri" w:hAnsi="Traditional Arabic" w:hint="cs"/>
          <w:b w:val="0"/>
          <w:bCs w:val="0"/>
          <w:noProof w:val="0"/>
          <w:sz w:val="28"/>
          <w:rtl/>
        </w:rPr>
        <w:t xml:space="preserve"> جاز نصبه على أنه مستثنى وجاز جره على أن هذه حروف جر.</w:t>
      </w:r>
    </w:p>
    <w:p w:rsidR="00060230" w:rsidRPr="00E64DCE" w:rsidRDefault="00060230" w:rsidP="0006023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هاك حروف الجر.. ابن مالك:</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هاك حروف الجر وهي من إلى</w:t>
            </w:r>
            <w:r w:rsidRPr="00E64DCE">
              <w:rPr>
                <w:rFonts w:eastAsia="Calibri" w:cs="Simplified Arabic"/>
                <w:b/>
                <w:bCs/>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العامة:هاك حروف الجر وهي من إلى *حتى خلا حاشا عدا في عن على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حتى خلا حاشا عدا في عن على</w:t>
            </w:r>
            <w:r w:rsidR="00E64DCE" w:rsidRPr="00E64DCE">
              <w:rPr>
                <w:rFonts w:eastAsia="Calibri" w:cs="Simplified Arabic"/>
                <w:sz w:val="28"/>
                <w:szCs w:val="28"/>
                <w:rtl/>
              </w:rPr>
              <w:br/>
            </w:r>
          </w:p>
        </w:tc>
      </w:tr>
    </w:tbl>
    <w:p w:rsidR="00720DCF" w:rsidRPr="00E64DCE" w:rsidRDefault="00060230" w:rsidP="009379C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فهي حروف جر يقول</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E67D56" w:rsidRPr="00E67D56">
        <w:rPr>
          <w:rFonts w:ascii="Traditional Arabic" w:eastAsia="Calibri" w:hAnsi="Traditional Arabic" w:hint="cs"/>
          <w:noProof w:val="0"/>
          <w:sz w:val="28"/>
          <w:rtl/>
        </w:rPr>
        <w:t>"</w:t>
      </w:r>
      <w:r w:rsidRPr="00E67D56">
        <w:rPr>
          <w:rFonts w:ascii="Traditional Arabic" w:eastAsia="Calibri" w:hAnsi="Traditional Arabic" w:hint="cs"/>
          <w:noProof w:val="0"/>
          <w:sz w:val="28"/>
          <w:rtl/>
        </w:rPr>
        <w:t>أو بخلا وعدا وحاشا جاز نصبه على أنها أفعال</w:t>
      </w:r>
      <w:r w:rsidR="00E67D56" w:rsidRPr="00E67D5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فاعلها مستتر راجع إلى البعض المفهوم من الكلام قبله</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نحو</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ما قاموا خلا زيدٍ وزيدًا</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وعدا زيدًا وعدا زيدٍ</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وحاشا كذلك هذا من المستثنى المتصل</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أما المنقطع فيجب نصبه نحو ما جاء القوم إلا الحميرَ</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قام القوم إلا حمارًا</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E67D56" w:rsidRPr="00E67D56">
        <w:rPr>
          <w:rFonts w:ascii="Traditional Arabic" w:eastAsia="Calibri" w:hAnsi="Traditional Arabic" w:hint="cs"/>
          <w:noProof w:val="0"/>
          <w:sz w:val="28"/>
          <w:rtl/>
        </w:rPr>
        <w:t>"</w:t>
      </w:r>
      <w:r w:rsidRPr="00E67D56">
        <w:rPr>
          <w:rFonts w:ascii="Traditional Arabic" w:eastAsia="Calibri" w:hAnsi="Traditional Arabic" w:hint="cs"/>
          <w:noProof w:val="0"/>
          <w:sz w:val="28"/>
          <w:rtl/>
        </w:rPr>
        <w:t>والمنادى وهو التاسع</w:t>
      </w:r>
      <w:r w:rsidR="00E67D56" w:rsidRPr="00E67D56">
        <w:rPr>
          <w:rFonts w:ascii="Traditional Arabic" w:eastAsia="Calibri" w:hAnsi="Traditional Arabic" w:hint="cs"/>
          <w:noProof w:val="0"/>
          <w:sz w:val="28"/>
          <w:rtl/>
        </w:rPr>
        <w:t>،</w:t>
      </w:r>
      <w:r w:rsidRPr="00E67D56">
        <w:rPr>
          <w:rFonts w:ascii="Traditional Arabic" w:eastAsia="Calibri" w:hAnsi="Traditional Arabic" w:hint="cs"/>
          <w:noProof w:val="0"/>
          <w:sz w:val="28"/>
          <w:rtl/>
        </w:rPr>
        <w:t xml:space="preserve"> وإنما ينصب المنادى بياء أو الهمزة أو أي أو أيا أو هيا</w:t>
      </w:r>
      <w:r w:rsidR="00E67D56" w:rsidRPr="00E67D56">
        <w:rPr>
          <w:rFonts w:ascii="Traditional Arabic" w:eastAsia="Calibri" w:hAnsi="Traditional Arabic" w:hint="cs"/>
          <w:noProof w:val="0"/>
          <w:sz w:val="28"/>
          <w:rtl/>
        </w:rPr>
        <w:t>"</w:t>
      </w:r>
      <w:r w:rsidRPr="00E67D56">
        <w:rPr>
          <w:rFonts w:ascii="Traditional Arabic" w:eastAsia="Calibri" w:hAnsi="Traditional Arabic" w:hint="cs"/>
          <w:noProof w:val="0"/>
          <w:sz w:val="28"/>
          <w:rtl/>
        </w:rPr>
        <w:t xml:space="preserve"> </w:t>
      </w:r>
      <w:r w:rsidRPr="00E64DCE">
        <w:rPr>
          <w:rFonts w:ascii="Traditional Arabic" w:eastAsia="Calibri" w:hAnsi="Traditional Arabic" w:hint="cs"/>
          <w:b w:val="0"/>
          <w:bCs w:val="0"/>
          <w:noProof w:val="0"/>
          <w:sz w:val="28"/>
          <w:rtl/>
        </w:rPr>
        <w:t>أيا زيد</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هيا زيد</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E67D56" w:rsidRPr="00E67D56">
        <w:rPr>
          <w:rFonts w:ascii="Traditional Arabic" w:eastAsia="Calibri" w:hAnsi="Traditional Arabic" w:hint="cs"/>
          <w:noProof w:val="0"/>
          <w:sz w:val="28"/>
          <w:rtl/>
        </w:rPr>
        <w:t>"</w:t>
      </w:r>
      <w:r w:rsidRPr="00E67D56">
        <w:rPr>
          <w:rFonts w:ascii="Traditional Arabic" w:eastAsia="Calibri" w:hAnsi="Traditional Arabic" w:hint="cs"/>
          <w:noProof w:val="0"/>
          <w:sz w:val="28"/>
          <w:rtl/>
        </w:rPr>
        <w:t>إنما ينصب إن كان غير مفرد</w:t>
      </w:r>
      <w:r w:rsidR="00E67D56" w:rsidRPr="00E67D5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w:t>
      </w:r>
      <w:r w:rsidR="00E67D56">
        <w:rPr>
          <w:rFonts w:ascii="Traditional Arabic" w:eastAsia="Calibri" w:hAnsi="Traditional Arabic" w:hint="cs"/>
          <w:b w:val="0"/>
          <w:bCs w:val="0"/>
          <w:noProof w:val="0"/>
          <w:sz w:val="28"/>
          <w:rtl/>
        </w:rPr>
        <w:t>لا يعني</w:t>
      </w:r>
      <w:r w:rsidRPr="00E64DCE">
        <w:rPr>
          <w:rFonts w:ascii="Traditional Arabic" w:eastAsia="Calibri" w:hAnsi="Traditional Arabic" w:hint="cs"/>
          <w:b w:val="0"/>
          <w:bCs w:val="0"/>
          <w:noProof w:val="0"/>
          <w:sz w:val="28"/>
          <w:rtl/>
        </w:rPr>
        <w:t xml:space="preserve"> مفرد مثنى أو جمع؟ لا، الذي يقابل الإفراد هنا هو الإضافة</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يعني مضاف نحو يا عبدَ الله ينصب إذا كان غير مفرد</w:t>
      </w:r>
      <w:r w:rsidR="00E67D56">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أما إذا كن غير مفرد غير مقصود فإنه يبنى على الضم</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فإن كان غير مفرد يعني مضاف نحو يا عبدَ الله</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نكرة غير مقصودة كقول الأعمى يا رجلا </w:t>
      </w:r>
      <w:r w:rsidR="00E67D56">
        <w:rPr>
          <w:rFonts w:ascii="Traditional Arabic" w:eastAsia="Calibri" w:hAnsi="Traditional Arabic" w:hint="cs"/>
          <w:b w:val="0"/>
          <w:bCs w:val="0"/>
          <w:noProof w:val="0"/>
          <w:sz w:val="28"/>
          <w:rtl/>
        </w:rPr>
        <w:t>لا</w:t>
      </w:r>
      <w:r w:rsidRPr="00E64DCE">
        <w:rPr>
          <w:rFonts w:ascii="Traditional Arabic" w:eastAsia="Calibri" w:hAnsi="Traditional Arabic" w:hint="cs"/>
          <w:b w:val="0"/>
          <w:bCs w:val="0"/>
          <w:noProof w:val="0"/>
          <w:sz w:val="28"/>
          <w:rtl/>
        </w:rPr>
        <w:t xml:space="preserve"> يدري من هو الرجل؟ يا رجلا خذ بيدي هذه نكرة غير مقصودة فتنصب</w:t>
      </w:r>
      <w:r w:rsidR="00E67D5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فإن كان مفردا أو نكرة مقصودة يا زيد</w:t>
      </w:r>
      <w:r w:rsidR="00720DCF" w:rsidRPr="00E64DCE">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يا رجل</w:t>
      </w:r>
      <w:r w:rsidR="00720DCF" w:rsidRPr="00E64DCE">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لرجل</w:t>
      </w:r>
      <w:r w:rsidR="00720DCF" w:rsidRPr="00E64DCE">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معيَّن فإنه ي</w:t>
      </w:r>
      <w:r w:rsidR="00720DCF" w:rsidRPr="00E64DCE">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بنى على الضم مثل ما قلنا يا زيد</w:t>
      </w:r>
      <w:r w:rsidR="00720DCF" w:rsidRPr="00E64DCE">
        <w:rPr>
          <w:rFonts w:ascii="Traditional Arabic" w:eastAsia="Calibri" w:hAnsi="Traditional Arabic" w:hint="cs"/>
          <w:b w:val="0"/>
          <w:bCs w:val="0"/>
          <w:noProof w:val="0"/>
          <w:sz w:val="28"/>
          <w:rtl/>
        </w:rPr>
        <w:t>ُ يا رجلُ</w:t>
      </w:r>
      <w:r w:rsidR="00E67D56" w:rsidRPr="00E67D56">
        <w:rPr>
          <w:rFonts w:ascii="Traditional Arabic" w:eastAsia="Calibri" w:hAnsi="Traditional Arabic" w:hint="cs"/>
          <w:noProof w:val="0"/>
          <w:sz w:val="28"/>
          <w:rtl/>
        </w:rPr>
        <w:t>.</w:t>
      </w:r>
      <w:r w:rsidR="00720DCF" w:rsidRPr="00E67D56">
        <w:rPr>
          <w:rFonts w:ascii="Traditional Arabic" w:eastAsia="Calibri" w:hAnsi="Traditional Arabic" w:hint="cs"/>
          <w:noProof w:val="0"/>
          <w:sz w:val="28"/>
          <w:rtl/>
        </w:rPr>
        <w:t xml:space="preserve"> </w:t>
      </w:r>
      <w:r w:rsidR="00E67D56" w:rsidRPr="00E67D56">
        <w:rPr>
          <w:rFonts w:ascii="Traditional Arabic" w:eastAsia="Calibri" w:hAnsi="Traditional Arabic" w:hint="cs"/>
          <w:noProof w:val="0"/>
          <w:sz w:val="28"/>
          <w:rtl/>
        </w:rPr>
        <w:t>"</w:t>
      </w:r>
      <w:r w:rsidR="00720DCF" w:rsidRPr="00E67D56">
        <w:rPr>
          <w:rFonts w:ascii="Traditional Arabic" w:eastAsia="Calibri" w:hAnsi="Traditional Arabic" w:hint="cs"/>
          <w:noProof w:val="0"/>
          <w:sz w:val="28"/>
          <w:rtl/>
        </w:rPr>
        <w:t>والعاشر اسم لا، النافية للجنس إن كان غير مفرد</w:t>
      </w:r>
      <w:r w:rsidR="00E67D56" w:rsidRPr="00E67D56">
        <w:rPr>
          <w:rFonts w:ascii="Traditional Arabic" w:eastAsia="Calibri" w:hAnsi="Traditional Arabic" w:hint="cs"/>
          <w:noProof w:val="0"/>
          <w:sz w:val="28"/>
          <w:rtl/>
        </w:rPr>
        <w:t>"</w:t>
      </w:r>
      <w:r w:rsidR="00720DCF" w:rsidRPr="00E64DCE">
        <w:rPr>
          <w:rFonts w:ascii="Traditional Arabic" w:eastAsia="Calibri" w:hAnsi="Traditional Arabic" w:hint="cs"/>
          <w:b w:val="0"/>
          <w:bCs w:val="0"/>
          <w:noProof w:val="0"/>
          <w:sz w:val="28"/>
          <w:rtl/>
        </w:rPr>
        <w:t xml:space="preserve"> أي مضاف يعني هو مثل المنادى لا صاحبَ خيرٍ ممقوتٌ</w:t>
      </w:r>
      <w:r w:rsidR="00E67D56">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إن كان غير مفرد يعني مضاف أو نكرة غير مقصودة مثل ما مضى في المنادى لا طالعًا جبلا حاضرٌ </w:t>
      </w:r>
      <w:r w:rsidR="00E67D56" w:rsidRPr="00E67D56">
        <w:rPr>
          <w:rFonts w:ascii="Traditional Arabic" w:eastAsia="Calibri" w:hAnsi="Traditional Arabic" w:hint="cs"/>
          <w:noProof w:val="0"/>
          <w:sz w:val="28"/>
          <w:rtl/>
        </w:rPr>
        <w:t>"</w:t>
      </w:r>
      <w:r w:rsidR="00720DCF" w:rsidRPr="00E67D56">
        <w:rPr>
          <w:rFonts w:ascii="Traditional Arabic" w:eastAsia="Calibri" w:hAnsi="Traditional Arabic" w:hint="cs"/>
          <w:noProof w:val="0"/>
          <w:sz w:val="28"/>
          <w:rtl/>
        </w:rPr>
        <w:t>فإنه ينصب مع التنوين</w:t>
      </w:r>
      <w:r w:rsidR="00E67D56" w:rsidRPr="00E67D56">
        <w:rPr>
          <w:rFonts w:ascii="Traditional Arabic" w:eastAsia="Calibri" w:hAnsi="Traditional Arabic" w:hint="cs"/>
          <w:noProof w:val="0"/>
          <w:sz w:val="28"/>
          <w:rtl/>
        </w:rPr>
        <w:t>"</w:t>
      </w:r>
      <w:r w:rsidR="00720DCF" w:rsidRPr="00E64DCE">
        <w:rPr>
          <w:rFonts w:ascii="Traditional Arabic" w:eastAsia="Calibri" w:hAnsi="Traditional Arabic" w:hint="cs"/>
          <w:b w:val="0"/>
          <w:bCs w:val="0"/>
          <w:noProof w:val="0"/>
          <w:sz w:val="28"/>
          <w:rtl/>
        </w:rPr>
        <w:t xml:space="preserve"> مثل ما قلنا في قول الأعمى يا رجلا خذ بيدي ففيه شبه بين المنادى وبين لا النافية للجنس</w:t>
      </w:r>
      <w:r w:rsidR="00E67D56">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وإن </w:t>
      </w:r>
      <w:r w:rsidR="00720DCF" w:rsidRPr="00E64DCE">
        <w:rPr>
          <w:rFonts w:ascii="Traditional Arabic" w:eastAsia="Calibri" w:hAnsi="Traditional Arabic" w:hint="cs"/>
          <w:b w:val="0"/>
          <w:bCs w:val="0"/>
          <w:noProof w:val="0"/>
          <w:sz w:val="28"/>
          <w:rtl/>
        </w:rPr>
        <w:lastRenderedPageBreak/>
        <w:t xml:space="preserve">كان مفردا رُكِّب معها مع لا النافية للجنس وبني على الفتح نحو لا رجلَ في الدار </w:t>
      </w:r>
      <w:r w:rsidR="00E67D56">
        <w:rPr>
          <w:rFonts w:ascii="Traditional Arabic" w:eastAsia="Calibri" w:hAnsi="Traditional Arabic" w:hint="cs"/>
          <w:b w:val="0"/>
          <w:bCs w:val="0"/>
          <w:noProof w:val="0"/>
          <w:sz w:val="28"/>
          <w:rtl/>
        </w:rPr>
        <w:t>"</w:t>
      </w:r>
      <w:r w:rsidR="00720DCF" w:rsidRPr="00E67D56">
        <w:rPr>
          <w:rFonts w:ascii="Traditional Arabic" w:eastAsia="Calibri" w:hAnsi="Traditional Arabic" w:hint="cs"/>
          <w:noProof w:val="0"/>
          <w:sz w:val="28"/>
          <w:rtl/>
        </w:rPr>
        <w:t>إن باشرت مدخولها</w:t>
      </w:r>
      <w:r w:rsidR="00E67D56" w:rsidRPr="00E67D56">
        <w:rPr>
          <w:rFonts w:ascii="Traditional Arabic" w:eastAsia="Calibri" w:hAnsi="Traditional Arabic" w:hint="cs"/>
          <w:noProof w:val="0"/>
          <w:sz w:val="28"/>
          <w:rtl/>
        </w:rPr>
        <w:t>"</w:t>
      </w:r>
      <w:r w:rsidR="00720DCF" w:rsidRPr="00E64DCE">
        <w:rPr>
          <w:rFonts w:ascii="Traditional Arabic" w:eastAsia="Calibri" w:hAnsi="Traditional Arabic" w:hint="cs"/>
          <w:b w:val="0"/>
          <w:bCs w:val="0"/>
          <w:noProof w:val="0"/>
          <w:sz w:val="28"/>
          <w:rtl/>
        </w:rPr>
        <w:t xml:space="preserve"> يعني ما فصل بينها وبين مدخولها </w:t>
      </w:r>
      <w:r w:rsidR="00E67D56" w:rsidRPr="00E67D56">
        <w:rPr>
          <w:rFonts w:ascii="Traditional Arabic" w:eastAsia="Calibri" w:hAnsi="Traditional Arabic" w:hint="cs"/>
          <w:noProof w:val="0"/>
          <w:sz w:val="28"/>
          <w:rtl/>
        </w:rPr>
        <w:t>"</w:t>
      </w:r>
      <w:r w:rsidR="00720DCF" w:rsidRPr="00E67D56">
        <w:rPr>
          <w:rFonts w:ascii="Traditional Arabic" w:eastAsia="Calibri" w:hAnsi="Traditional Arabic" w:hint="cs"/>
          <w:noProof w:val="0"/>
          <w:sz w:val="28"/>
          <w:rtl/>
        </w:rPr>
        <w:t>وإلا رفع</w:t>
      </w:r>
      <w:r w:rsidR="00E67D56" w:rsidRPr="00E67D56">
        <w:rPr>
          <w:rFonts w:ascii="Traditional Arabic" w:eastAsia="Calibri" w:hAnsi="Traditional Arabic" w:hint="cs"/>
          <w:noProof w:val="0"/>
          <w:sz w:val="28"/>
          <w:rtl/>
        </w:rPr>
        <w:t>"</w:t>
      </w:r>
      <w:r w:rsidR="00720DCF" w:rsidRPr="00E64DCE">
        <w:rPr>
          <w:rFonts w:ascii="Traditional Arabic" w:eastAsia="Calibri" w:hAnsi="Traditional Arabic" w:hint="cs"/>
          <w:b w:val="0"/>
          <w:bCs w:val="0"/>
          <w:noProof w:val="0"/>
          <w:sz w:val="28"/>
          <w:rtl/>
        </w:rPr>
        <w:t xml:space="preserve"> يعني إن فصل بينهما فإنه يرفع </w:t>
      </w:r>
      <w:r w:rsidR="00720DCF" w:rsidRPr="00E67D56">
        <w:rPr>
          <w:rFonts w:ascii="Traditional Arabic" w:eastAsia="Calibri" w:hAnsi="Traditional Arabic" w:cs="ATraditional Arabic" w:hint="cs"/>
          <w:b w:val="0"/>
          <w:bCs w:val="0"/>
          <w:noProof w:val="0"/>
          <w:color w:val="FF0000"/>
          <w:sz w:val="28"/>
          <w:rtl/>
        </w:rPr>
        <w:t>{</w:t>
      </w:r>
      <w:r w:rsidR="00E64DCE" w:rsidRPr="00E67D56">
        <w:rPr>
          <w:rStyle w:val="-"/>
          <w:rFonts w:hint="cs"/>
          <w:color w:val="FF0000"/>
          <w:sz w:val="28"/>
          <w:szCs w:val="28"/>
          <w:rtl/>
        </w:rPr>
        <w:t>لا</w:t>
      </w:r>
      <w:r w:rsidR="00E64DCE" w:rsidRPr="00E67D56">
        <w:rPr>
          <w:rStyle w:val="-"/>
          <w:color w:val="FF0000"/>
          <w:sz w:val="28"/>
          <w:szCs w:val="28"/>
          <w:rtl/>
        </w:rPr>
        <w:t xml:space="preserve"> فِيهَا غَوْلٌ</w:t>
      </w:r>
      <w:r w:rsidR="00720DCF" w:rsidRPr="00E67D56">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الصافات:</w:t>
      </w:r>
      <w:r w:rsidR="00E64DCE" w:rsidRPr="00E64DCE">
        <w:rPr>
          <w:rFonts w:ascii="Traditional Arabic" w:eastAsia="Calibri" w:hAnsi="Traditional Arabic"/>
          <w:b w:val="0"/>
          <w:bCs w:val="0"/>
          <w:noProof w:val="0"/>
          <w:sz w:val="28"/>
          <w:rtl/>
        </w:rPr>
        <w:t>47]</w:t>
      </w:r>
      <w:r w:rsidR="00720DCF" w:rsidRPr="00E64DCE">
        <w:rPr>
          <w:rFonts w:ascii="Traditional Arabic" w:eastAsia="Calibri" w:hAnsi="Traditional Arabic" w:hint="cs"/>
          <w:b w:val="0"/>
          <w:bCs w:val="0"/>
          <w:noProof w:val="0"/>
          <w:sz w:val="28"/>
          <w:rtl/>
        </w:rPr>
        <w:t xml:space="preserve"> لماذا رُفع؟ لأنه فصل بينه وبين مدخولها</w:t>
      </w:r>
      <w:r w:rsidR="00E67D56">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w:t>
      </w:r>
      <w:r w:rsidR="00E67D56" w:rsidRPr="009379CF">
        <w:rPr>
          <w:rFonts w:ascii="Traditional Arabic" w:eastAsia="Calibri" w:hAnsi="Traditional Arabic" w:hint="cs"/>
          <w:noProof w:val="0"/>
          <w:sz w:val="28"/>
          <w:rtl/>
        </w:rPr>
        <w:t>"</w:t>
      </w:r>
      <w:r w:rsidR="00720DCF" w:rsidRPr="009379CF">
        <w:rPr>
          <w:rFonts w:ascii="Traditional Arabic" w:eastAsia="Calibri" w:hAnsi="Traditional Arabic" w:hint="cs"/>
          <w:noProof w:val="0"/>
          <w:sz w:val="28"/>
          <w:rtl/>
        </w:rPr>
        <w:t>فإن كُرِّرَت لا النافية للجنس مثل لا حول ولا قوة جاز رفع الثاني ونصبه وتركيبه</w:t>
      </w:r>
      <w:r w:rsidR="009379CF" w:rsidRPr="009379CF">
        <w:rPr>
          <w:rFonts w:ascii="Traditional Arabic" w:eastAsia="Calibri" w:hAnsi="Traditional Arabic" w:hint="cs"/>
          <w:noProof w:val="0"/>
          <w:sz w:val="28"/>
          <w:rtl/>
        </w:rPr>
        <w:t>"</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إن رُكِّب الأوَّل وتركيبُه </w:t>
      </w:r>
      <w:r w:rsidR="009379CF" w:rsidRPr="009379CF">
        <w:rPr>
          <w:rFonts w:ascii="Traditional Arabic" w:eastAsia="Calibri" w:hAnsi="Traditional Arabic" w:hint="cs"/>
          <w:noProof w:val="0"/>
          <w:sz w:val="28"/>
          <w:rtl/>
        </w:rPr>
        <w:t>"</w:t>
      </w:r>
      <w:r w:rsidR="00720DCF" w:rsidRPr="009379CF">
        <w:rPr>
          <w:rFonts w:ascii="Traditional Arabic" w:eastAsia="Calibri" w:hAnsi="Traditional Arabic" w:hint="cs"/>
          <w:noProof w:val="0"/>
          <w:sz w:val="28"/>
          <w:rtl/>
        </w:rPr>
        <w:t>فجاز رفع الثاني ونصبُه</w:t>
      </w:r>
      <w:r w:rsidR="009379CF" w:rsidRPr="009379CF">
        <w:rPr>
          <w:rFonts w:ascii="Traditional Arabic" w:eastAsia="Calibri" w:hAnsi="Traditional Arabic" w:hint="cs"/>
          <w:noProof w:val="0"/>
          <w:sz w:val="28"/>
          <w:rtl/>
        </w:rPr>
        <w:t>"</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أما الأول لا حولَ فهو اسمها والمعطوف عليه يجوز الرفع والنصب</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يجوز العطف على اسم لا، والعطف على نية تكرار العامل</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والعامل موجود لا حول ولا قوة</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w:t>
      </w:r>
      <w:r w:rsidR="009379CF" w:rsidRPr="009379CF">
        <w:rPr>
          <w:rFonts w:ascii="Traditional Arabic" w:eastAsia="Calibri" w:hAnsi="Traditional Arabic" w:hint="cs"/>
          <w:noProof w:val="0"/>
          <w:sz w:val="28"/>
          <w:rtl/>
        </w:rPr>
        <w:t>"</w:t>
      </w:r>
      <w:r w:rsidR="00720DCF" w:rsidRPr="009379CF">
        <w:rPr>
          <w:rFonts w:ascii="Traditional Arabic" w:eastAsia="Calibri" w:hAnsi="Traditional Arabic" w:hint="cs"/>
          <w:noProof w:val="0"/>
          <w:sz w:val="28"/>
          <w:rtl/>
        </w:rPr>
        <w:t>جاز رفع الثاني ونصبه وتركيبه إن رُكِّبَ الأوَّل</w:t>
      </w:r>
      <w:r w:rsidR="009379CF" w:rsidRPr="009379CF">
        <w:rPr>
          <w:rFonts w:ascii="Traditional Arabic" w:eastAsia="Calibri" w:hAnsi="Traditional Arabic" w:hint="cs"/>
          <w:noProof w:val="0"/>
          <w:sz w:val="28"/>
          <w:rtl/>
        </w:rPr>
        <w:t>"</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يعني يجوز أن يُرفَع على إهمالها يعني أنها لا تعمل أو عطفها على جملة لا الأولى وما بعدها يعني يُعطَف جملة على جملة ما تعطف مفرد على مفرد الأولى منصوب لأنه ما فيه عطف والثاني ولا قوة إما أن تعاملها معاملة الأولى باعتبار أن لا نافية للجنس وجملة مستقلة</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أو تعطف مفرد على مفرد فتبني مبني على الفتح</w:t>
      </w:r>
      <w:r w:rsidR="009379CF">
        <w:rPr>
          <w:rFonts w:ascii="Traditional Arabic" w:eastAsia="Calibri" w:hAnsi="Traditional Arabic" w:hint="cs"/>
          <w:b w:val="0"/>
          <w:bCs w:val="0"/>
          <w:noProof w:val="0"/>
          <w:sz w:val="28"/>
          <w:rtl/>
        </w:rPr>
        <w:t>،</w:t>
      </w:r>
      <w:r w:rsidR="00720DCF" w:rsidRPr="00E64DCE">
        <w:rPr>
          <w:rFonts w:ascii="Traditional Arabic" w:eastAsia="Calibri" w:hAnsi="Traditional Arabic" w:hint="cs"/>
          <w:b w:val="0"/>
          <w:bCs w:val="0"/>
          <w:noProof w:val="0"/>
          <w:sz w:val="28"/>
          <w:rtl/>
        </w:rPr>
        <w:t xml:space="preserve"> أو تعطف جملة ولا قوة يجوز رفعها بناء على عطف الجملة لا على عطف المفرد.</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 *لا أمَّ لك إن كان ذاك ولا أبُ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لا أمَّ لك إن كان ذاك ولا أبُ</w:t>
            </w:r>
            <w:r w:rsidR="00E64DCE" w:rsidRPr="00E64DCE">
              <w:rPr>
                <w:rFonts w:eastAsia="Calibri" w:cs="Simplified Arabic"/>
                <w:sz w:val="28"/>
                <w:szCs w:val="28"/>
                <w:rtl/>
              </w:rPr>
              <w:br/>
            </w:r>
          </w:p>
        </w:tc>
      </w:tr>
    </w:tbl>
    <w:p w:rsidR="006336B6" w:rsidRPr="00E64DCE" w:rsidRDefault="00720DCF" w:rsidP="009379C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هذا شاهد </w:t>
      </w:r>
      <w:r w:rsidR="009379CF">
        <w:rPr>
          <w:rFonts w:ascii="Traditional Arabic" w:eastAsia="Calibri" w:hAnsi="Traditional Arabic" w:hint="cs"/>
          <w:b w:val="0"/>
          <w:bCs w:val="0"/>
          <w:noProof w:val="0"/>
          <w:sz w:val="28"/>
          <w:rtl/>
        </w:rPr>
        <w:t>لماذا</w:t>
      </w:r>
      <w:r w:rsidRPr="00E64DCE">
        <w:rPr>
          <w:rFonts w:ascii="Traditional Arabic" w:eastAsia="Calibri" w:hAnsi="Traditional Arabic" w:hint="cs"/>
          <w:b w:val="0"/>
          <w:bCs w:val="0"/>
          <w:noProof w:val="0"/>
          <w:sz w:val="28"/>
          <w:rtl/>
        </w:rPr>
        <w:t>؟ للوجه الثاني وهو الرفع</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ومن الثاني الذي هو النصب</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لا نسب اليوم ولا خُلَّة</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الحادي عشر مفعولا ظن</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معروف أن ظن تنصب </w:t>
      </w:r>
      <w:r w:rsidR="009379CF">
        <w:rPr>
          <w:rFonts w:ascii="Traditional Arabic" w:eastAsia="Calibri" w:hAnsi="Traditional Arabic" w:hint="cs"/>
          <w:b w:val="0"/>
          <w:bCs w:val="0"/>
          <w:noProof w:val="0"/>
          <w:sz w:val="28"/>
          <w:rtl/>
        </w:rPr>
        <w:t>مفعولين:</w:t>
      </w:r>
      <w:r w:rsidRPr="00E64DCE">
        <w:rPr>
          <w:rFonts w:ascii="Traditional Arabic" w:eastAsia="Calibri" w:hAnsi="Traditional Arabic" w:hint="cs"/>
          <w:b w:val="0"/>
          <w:bCs w:val="0"/>
          <w:noProof w:val="0"/>
          <w:sz w:val="28"/>
          <w:rtl/>
        </w:rPr>
        <w:t xml:space="preserve"> ظن</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وحسب</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وخال</w:t>
      </w:r>
      <w:r w:rsidR="009379CF">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6336B6" w:rsidRPr="00E64DCE">
        <w:rPr>
          <w:rFonts w:ascii="Traditional Arabic" w:eastAsia="Calibri" w:hAnsi="Traditional Arabic" w:hint="cs"/>
          <w:b w:val="0"/>
          <w:bCs w:val="0"/>
          <w:noProof w:val="0"/>
          <w:sz w:val="28"/>
          <w:rtl/>
        </w:rPr>
        <w:t>وزعم</w:t>
      </w:r>
      <w:r w:rsidR="009379CF">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وعلم</w:t>
      </w:r>
      <w:r w:rsidR="009379CF">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ورأى</w:t>
      </w:r>
      <w:r w:rsidR="009379CF">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ووجد</w:t>
      </w:r>
      <w:r w:rsidR="009379CF">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وجعل</w:t>
      </w:r>
      <w:r w:rsidR="009379CF">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هذه كلها تنصب مفعولين ظن وحسب وخال وزعم وعلم لا بمعنى عرف.</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لعلم عرفان وظن تُهَمَة</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العامة:لعلم عرفان وظن تُهَمَة *تعدية لواحد ملتزَمة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تعدية لواحد ملتزَمة</w:t>
            </w:r>
            <w:r w:rsidR="00E64DCE" w:rsidRPr="00E64DCE">
              <w:rPr>
                <w:rFonts w:eastAsia="Calibri" w:cs="Simplified Arabic"/>
                <w:sz w:val="28"/>
                <w:szCs w:val="28"/>
                <w:rtl/>
              </w:rPr>
              <w:br/>
            </w:r>
          </w:p>
        </w:tc>
      </w:tr>
    </w:tbl>
    <w:p w:rsidR="006336B6" w:rsidRPr="00E64DCE" w:rsidRDefault="006336B6" w:rsidP="006336B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ورأى لا بمعنى أبصر وإنما هي من العلم.</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رأيت اللهَ أكبر كل شيءٍ</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رأيت اللهَ أكبر كل شيءٍ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6336B6" w:rsidRPr="00E64DCE" w:rsidRDefault="006336B6" w:rsidP="00193B2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ووجد أيضا بمعنى علم تتعدى الاثنين</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وجعل بمعنى اعتقد</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وأفعال التصيير اتخذ وخلق وترك</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w:t>
      </w:r>
      <w:r w:rsidRPr="00193B26">
        <w:rPr>
          <w:rFonts w:ascii="Traditional Arabic" w:eastAsia="Calibri" w:hAnsi="Traditional Arabic" w:cs="ATraditional Arabic" w:hint="cs"/>
          <w:b w:val="0"/>
          <w:bCs w:val="0"/>
          <w:noProof w:val="0"/>
          <w:color w:val="FF0000"/>
          <w:sz w:val="28"/>
          <w:rtl/>
        </w:rPr>
        <w:t>{</w:t>
      </w:r>
      <w:r w:rsidR="00E64DCE" w:rsidRPr="00193B26">
        <w:rPr>
          <w:rStyle w:val="-"/>
          <w:rFonts w:hint="cs"/>
          <w:color w:val="FF0000"/>
          <w:sz w:val="28"/>
          <w:szCs w:val="28"/>
          <w:rtl/>
        </w:rPr>
        <w:t>وَاتَّخَذَ</w:t>
      </w:r>
      <w:r w:rsidR="00E64DCE" w:rsidRPr="00193B26">
        <w:rPr>
          <w:rStyle w:val="-"/>
          <w:color w:val="FF0000"/>
          <w:sz w:val="28"/>
          <w:szCs w:val="28"/>
          <w:rtl/>
        </w:rPr>
        <w:t xml:space="preserve"> اللَّهُ إِبْرَاهِيمَ خَلِيلاً</w:t>
      </w:r>
      <w:r w:rsidRPr="00193B26">
        <w:rPr>
          <w:rFonts w:ascii="Traditional Arabic" w:eastAsia="Calibri" w:hAnsi="Traditional Arabic" w:cs="ATraditional Arabic" w:hint="cs"/>
          <w:b w:val="0"/>
          <w:bCs w:val="0"/>
          <w:noProof w:val="0"/>
          <w:color w:val="FF0000"/>
          <w:sz w:val="28"/>
          <w:rtl/>
        </w:rPr>
        <w:t>}</w:t>
      </w:r>
      <w:r w:rsidR="00E64DCE" w:rsidRPr="00E64DCE">
        <w:rPr>
          <w:rFonts w:ascii="Traditional Arabic" w:eastAsia="Calibri" w:hAnsi="Traditional Arabic"/>
          <w:b w:val="0"/>
          <w:bCs w:val="0"/>
          <w:noProof w:val="0"/>
          <w:sz w:val="28"/>
          <w:rtl/>
        </w:rPr>
        <w:t xml:space="preserve"> [</w:t>
      </w:r>
      <w:r w:rsidR="00E64DCE">
        <w:rPr>
          <w:rFonts w:ascii="Traditional Arabic" w:eastAsia="Calibri" w:hAnsi="Traditional Arabic"/>
          <w:b w:val="0"/>
          <w:bCs w:val="0"/>
          <w:noProof w:val="0"/>
          <w:sz w:val="28"/>
          <w:rtl/>
        </w:rPr>
        <w:t>سورة النساء:</w:t>
      </w:r>
      <w:r w:rsidR="00E64DCE" w:rsidRPr="00E64DCE">
        <w:rPr>
          <w:rFonts w:ascii="Traditional Arabic" w:eastAsia="Calibri" w:hAnsi="Traditional Arabic"/>
          <w:b w:val="0"/>
          <w:bCs w:val="0"/>
          <w:noProof w:val="0"/>
          <w:sz w:val="28"/>
          <w:rtl/>
        </w:rPr>
        <w:t>125]</w:t>
      </w:r>
      <w:r w:rsidRPr="00E64DCE">
        <w:rPr>
          <w:rFonts w:ascii="Traditional Arabic" w:eastAsia="Calibri" w:hAnsi="Traditional Arabic" w:hint="cs"/>
          <w:b w:val="0"/>
          <w:bCs w:val="0"/>
          <w:noProof w:val="0"/>
          <w:sz w:val="28"/>
          <w:rtl/>
        </w:rPr>
        <w:t xml:space="preserve"> وخبر كان من المنصوبات</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ومن المرفوعات اسمها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وخبر كان وأخواتها</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هذا يصير الثاني عشر كم؟ أفعال التصيير اثنا عشر</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وخبر كان واسم إنَّ أربعة عشر</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خبر كان عرفنا أن كان فعل ناسخ ولها أخوات تقدم ذكرها</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وأنها ترفع المبتدأ وتنصب الخبر </w:t>
      </w:r>
      <w:r w:rsidRPr="00193B26">
        <w:rPr>
          <w:rFonts w:ascii="Traditional Arabic" w:eastAsia="Calibri" w:hAnsi="Traditional Arabic" w:cs="ATraditional Arabic" w:hint="cs"/>
          <w:b w:val="0"/>
          <w:bCs w:val="0"/>
          <w:noProof w:val="0"/>
          <w:color w:val="FF0000"/>
          <w:sz w:val="28"/>
          <w:rtl/>
        </w:rPr>
        <w:t>{</w:t>
      </w:r>
      <w:r w:rsidR="00E64DCE" w:rsidRPr="00193B26">
        <w:rPr>
          <w:rStyle w:val="-"/>
          <w:rFonts w:hint="cs"/>
          <w:color w:val="FF0000"/>
          <w:sz w:val="28"/>
          <w:szCs w:val="28"/>
          <w:rtl/>
        </w:rPr>
        <w:t>وَكَانَ</w:t>
      </w:r>
      <w:r w:rsidR="00E64DCE" w:rsidRPr="00193B26">
        <w:rPr>
          <w:rStyle w:val="-"/>
          <w:color w:val="FF0000"/>
          <w:sz w:val="28"/>
          <w:szCs w:val="28"/>
          <w:rtl/>
        </w:rPr>
        <w:t xml:space="preserve"> اللَّهُ سَمِيعاً بَصِيراً</w:t>
      </w:r>
      <w:r w:rsidRPr="00193B26">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النساء:</w:t>
      </w:r>
      <w:r w:rsidR="00E64DCE" w:rsidRPr="00E64DCE">
        <w:rPr>
          <w:rFonts w:ascii="Traditional Arabic" w:eastAsia="Calibri" w:hAnsi="Traditional Arabic"/>
          <w:b w:val="0"/>
          <w:bCs w:val="0"/>
          <w:noProof w:val="0"/>
          <w:sz w:val="28"/>
          <w:rtl/>
        </w:rPr>
        <w:t>134]</w:t>
      </w:r>
      <w:r w:rsidRPr="00E64DCE">
        <w:rPr>
          <w:rFonts w:ascii="Traditional Arabic" w:eastAsia="Calibri" w:hAnsi="Traditional Arabic" w:hint="cs"/>
          <w:b w:val="0"/>
          <w:bCs w:val="0"/>
          <w:noProof w:val="0"/>
          <w:sz w:val="28"/>
          <w:rtl/>
        </w:rPr>
        <w:t xml:space="preserve"> وأخواتها التي تقدم ذكرها وما يتصرف منها وما لا يتصرف</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وما يحتاج إلى قيد وما لا يحتاج إلى قيد</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طيب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واسم إنَّ وأخواتها</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إنَّ وأنَّ على ما تقدم وأخواتها التي تقدم ذكرها إذا شُدِّدَت نَصَبَت وجهًا واحدا</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وإذا خُفِّفت إنَّ وأخواتها مثل لكن يجوز أن تنصب لكنه قليل.</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وخففت إنَّ فقل العمل</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وخففت إنَّ فقل العمل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6336B6" w:rsidRPr="00E64DCE" w:rsidRDefault="006336B6" w:rsidP="00E64DC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93B26">
        <w:rPr>
          <w:rFonts w:ascii="Traditional Arabic" w:eastAsia="Calibri" w:hAnsi="Traditional Arabic" w:cs="ATraditional Arabic" w:hint="cs"/>
          <w:b w:val="0"/>
          <w:bCs w:val="0"/>
          <w:noProof w:val="0"/>
          <w:color w:val="FF0000"/>
          <w:sz w:val="28"/>
          <w:rtl/>
        </w:rPr>
        <w:lastRenderedPageBreak/>
        <w:t>{</w:t>
      </w:r>
      <w:r w:rsidR="00E64DCE" w:rsidRPr="00193B26">
        <w:rPr>
          <w:rStyle w:val="-"/>
          <w:rFonts w:hint="cs"/>
          <w:color w:val="FF0000"/>
          <w:sz w:val="28"/>
          <w:szCs w:val="28"/>
          <w:rtl/>
        </w:rPr>
        <w:t>إِنْ</w:t>
      </w:r>
      <w:r w:rsidR="00E64DCE" w:rsidRPr="00193B26">
        <w:rPr>
          <w:rStyle w:val="-"/>
          <w:color w:val="FF0000"/>
          <w:sz w:val="28"/>
          <w:szCs w:val="28"/>
          <w:rtl/>
        </w:rPr>
        <w:t xml:space="preserve"> هَذَانِ لَسَاحِرَانِ</w:t>
      </w:r>
      <w:r w:rsidRPr="00193B26">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طـه:</w:t>
      </w:r>
      <w:r w:rsidR="00E64DCE" w:rsidRPr="00E64DCE">
        <w:rPr>
          <w:rFonts w:ascii="Traditional Arabic" w:eastAsia="Calibri" w:hAnsi="Traditional Arabic"/>
          <w:b w:val="0"/>
          <w:bCs w:val="0"/>
          <w:noProof w:val="0"/>
          <w:sz w:val="28"/>
          <w:rtl/>
        </w:rPr>
        <w:t>63]</w:t>
      </w:r>
      <w:r w:rsidRPr="00E64DCE">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وخففت إنَّ فقل العمل</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وخففت إنَّ فقل العمل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6336B6" w:rsidRPr="00E64DCE" w:rsidRDefault="006336B6"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ثم بعد هذا المجرورات وهي ثلاثة</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بالإضافة</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وبالحرف</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وبالمجاورة</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فقال</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مجرور بالإضافة</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يعني سببه الإضافة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بتقدير مِن فيما هو بعض المضاف</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نحو</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خاتم حديد</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فخاتم حديد التقدير مِن حديد</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لأن الخاتم بعض الحديد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فيما هو بعض المضاف إليه مِن أو اللام فيما إذا كانت الإضافة بمعنى المِلْك أو شبه المِلْك</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الذي هو اختصاص</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المال لزيد هذا مِلْك</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والقفل للباب والجُل للفرس</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هذا شبه ملك وليس بملك اختصاص</w:t>
      </w:r>
      <w:r w:rsidR="00193B2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193B26" w:rsidRPr="00193B26">
        <w:rPr>
          <w:rFonts w:ascii="Traditional Arabic" w:eastAsia="Calibri" w:hAnsi="Traditional Arabic" w:hint="cs"/>
          <w:noProof w:val="0"/>
          <w:sz w:val="28"/>
          <w:rtl/>
        </w:rPr>
        <w:t>"</w:t>
      </w:r>
      <w:r w:rsidRPr="00193B26">
        <w:rPr>
          <w:rFonts w:ascii="Traditional Arabic" w:eastAsia="Calibri" w:hAnsi="Traditional Arabic" w:hint="cs"/>
          <w:noProof w:val="0"/>
          <w:sz w:val="28"/>
          <w:rtl/>
        </w:rPr>
        <w:t>أو اللام فيما هو ملكه أو شبهه أو في إذا كان ظرفا له نحو مكر الليل والتقدير مكر في الليل</w:t>
      </w:r>
      <w:r w:rsidR="00193B26" w:rsidRPr="00193B2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وهل</w:t>
      </w:r>
      <w:r w:rsidR="0064239B">
        <w:rPr>
          <w:rFonts w:ascii="Traditional Arabic" w:eastAsia="Calibri" w:hAnsi="Traditional Arabic" w:hint="cs"/>
          <w:b w:val="0"/>
          <w:bCs w:val="0"/>
          <w:noProof w:val="0"/>
          <w:sz w:val="28"/>
          <w:rtl/>
        </w:rPr>
        <w:t xml:space="preserve"> الجار المضاف أو الحرف المقدَّر</w:t>
      </w:r>
      <w:r w:rsidRPr="00E64DCE">
        <w:rPr>
          <w:rFonts w:ascii="Traditional Arabic" w:eastAsia="Calibri" w:hAnsi="Traditional Arabic" w:hint="cs"/>
          <w:b w:val="0"/>
          <w:bCs w:val="0"/>
          <w:noProof w:val="0"/>
          <w:sz w:val="28"/>
          <w:rtl/>
        </w:rPr>
        <w:t>؟ في صدر الكلام قال مجرور بالإضافة بتقدير من أو اللام أو في</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فهل الجار المؤثِّر في حركة الإعراب الإضافة وجود المضاف أو المؤثِّر الحرف المقدَّر؟ نعم سيبويه يقول المضاف</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وابن مالك يقول لا، الحرف المقدَّر</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لكن هل يمكن أن ينفك أحدهما عن الآخر؟ إضافة متى تكون إضافة إذا كانت بتقدير هذا الحرف</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64239B">
        <w:rPr>
          <w:rFonts w:ascii="Traditional Arabic" w:eastAsia="Calibri" w:hAnsi="Traditional Arabic" w:hint="cs"/>
          <w:b w:val="0"/>
          <w:bCs w:val="0"/>
          <w:noProof w:val="0"/>
          <w:sz w:val="28"/>
          <w:rtl/>
        </w:rPr>
        <w:t>توجد</w:t>
      </w:r>
      <w:r w:rsidRPr="00E64DCE">
        <w:rPr>
          <w:rFonts w:ascii="Traditional Arabic" w:eastAsia="Calibri" w:hAnsi="Traditional Arabic" w:hint="cs"/>
          <w:b w:val="0"/>
          <w:bCs w:val="0"/>
          <w:noProof w:val="0"/>
          <w:sz w:val="28"/>
          <w:rtl/>
        </w:rPr>
        <w:t xml:space="preserve"> أشياء يختلفون فيها.</w:t>
      </w:r>
    </w:p>
    <w:p w:rsidR="006336B6" w:rsidRPr="00E64DCE" w:rsidRDefault="006336B6" w:rsidP="006336B6">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6336B6" w:rsidRPr="00E64DCE" w:rsidRDefault="006336B6"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طيب التقدير في الليل مكر يعني في الليل.</w:t>
      </w:r>
    </w:p>
    <w:p w:rsidR="006336B6" w:rsidRPr="00E64DCE" w:rsidRDefault="006336B6" w:rsidP="006336B6">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6336B6" w:rsidRPr="00E64DCE" w:rsidRDefault="0064239B"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6336B6" w:rsidRPr="00E64DCE">
        <w:rPr>
          <w:rFonts w:ascii="Traditional Arabic" w:eastAsia="Calibri" w:hAnsi="Traditional Arabic" w:hint="cs"/>
          <w:b w:val="0"/>
          <w:bCs w:val="0"/>
          <w:noProof w:val="0"/>
          <w:sz w:val="28"/>
          <w:rtl/>
        </w:rPr>
        <w:t xml:space="preserve"> يمكن بدون تقدير الليل ما يمكر الليل نفسه إنما المكر يكون فيه</w:t>
      </w:r>
      <w:r>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أحيانًا تكون الخلافات يعني أشبه ما تكون باللفظية</w:t>
      </w:r>
      <w:r>
        <w:rPr>
          <w:rFonts w:ascii="Traditional Arabic" w:eastAsia="Calibri" w:hAnsi="Traditional Arabic" w:hint="cs"/>
          <w:b w:val="0"/>
          <w:bCs w:val="0"/>
          <w:noProof w:val="0"/>
          <w:sz w:val="28"/>
          <w:rtl/>
        </w:rPr>
        <w:t>،</w:t>
      </w:r>
      <w:r w:rsidR="006336B6" w:rsidRPr="00E64DCE">
        <w:rPr>
          <w:rFonts w:ascii="Traditional Arabic" w:eastAsia="Calibri" w:hAnsi="Traditional Arabic" w:hint="cs"/>
          <w:b w:val="0"/>
          <w:bCs w:val="0"/>
          <w:noProof w:val="0"/>
          <w:sz w:val="28"/>
          <w:rtl/>
        </w:rPr>
        <w:t xml:space="preserve"> </w:t>
      </w:r>
      <w:r w:rsidR="00A06409" w:rsidRPr="00E64DCE">
        <w:rPr>
          <w:rFonts w:ascii="Traditional Arabic" w:eastAsia="Calibri" w:hAnsi="Traditional Arabic" w:hint="cs"/>
          <w:b w:val="0"/>
          <w:bCs w:val="0"/>
          <w:noProof w:val="0"/>
          <w:sz w:val="28"/>
          <w:rtl/>
        </w:rPr>
        <w:t>قالوا إجازة وإقامة وإمامة أصلها إجَوازة وإقَوامة</w:t>
      </w:r>
      <w:r>
        <w:rPr>
          <w:rFonts w:ascii="Traditional Arabic" w:eastAsia="Calibri" w:hAnsi="Traditional Arabic" w:hint="cs"/>
          <w:b w:val="0"/>
          <w:bCs w:val="0"/>
          <w:noProof w:val="0"/>
          <w:sz w:val="28"/>
          <w:rtl/>
        </w:rPr>
        <w:t>،</w:t>
      </w:r>
      <w:r w:rsidR="00A06409" w:rsidRPr="00E64DCE">
        <w:rPr>
          <w:rFonts w:ascii="Traditional Arabic" w:eastAsia="Calibri" w:hAnsi="Traditional Arabic" w:hint="cs"/>
          <w:b w:val="0"/>
          <w:bCs w:val="0"/>
          <w:noProof w:val="0"/>
          <w:sz w:val="28"/>
          <w:rtl/>
        </w:rPr>
        <w:t xml:space="preserve"> تحركت الواو وانفتح ما قبلها</w:t>
      </w:r>
      <w:r>
        <w:rPr>
          <w:rFonts w:ascii="Traditional Arabic" w:eastAsia="Calibri" w:hAnsi="Traditional Arabic" w:hint="cs"/>
          <w:b w:val="0"/>
          <w:bCs w:val="0"/>
          <w:noProof w:val="0"/>
          <w:sz w:val="28"/>
          <w:rtl/>
        </w:rPr>
        <w:t>،</w:t>
      </w:r>
      <w:r w:rsidR="00A06409" w:rsidRPr="00E64DCE">
        <w:rPr>
          <w:rFonts w:ascii="Traditional Arabic" w:eastAsia="Calibri" w:hAnsi="Traditional Arabic" w:hint="cs"/>
          <w:b w:val="0"/>
          <w:bCs w:val="0"/>
          <w:noProof w:val="0"/>
          <w:sz w:val="28"/>
          <w:rtl/>
        </w:rPr>
        <w:t xml:space="preserve"> ومنهم من يقول أصلها إجْوازة وإقْوامة تحركت الواو وتوهِّم انفتاح ما قبلها فقلبت ألفا فصار عندنا ألفين فحذفنا إحدى الألفين المحذوفة الأولى </w:t>
      </w:r>
      <w:r>
        <w:rPr>
          <w:rFonts w:ascii="Traditional Arabic" w:eastAsia="Calibri" w:hAnsi="Traditional Arabic" w:hint="cs"/>
          <w:b w:val="0"/>
          <w:bCs w:val="0"/>
          <w:noProof w:val="0"/>
          <w:sz w:val="28"/>
          <w:rtl/>
        </w:rPr>
        <w:t>أو</w:t>
      </w:r>
      <w:r w:rsidR="00A06409" w:rsidRPr="00E64DCE">
        <w:rPr>
          <w:rFonts w:ascii="Traditional Arabic" w:eastAsia="Calibri" w:hAnsi="Traditional Arabic" w:hint="cs"/>
          <w:b w:val="0"/>
          <w:bCs w:val="0"/>
          <w:noProof w:val="0"/>
          <w:sz w:val="28"/>
          <w:rtl/>
        </w:rPr>
        <w:t xml:space="preserve"> الثانية؟ </w:t>
      </w:r>
    </w:p>
    <w:p w:rsidR="00A06409" w:rsidRPr="00E64DCE" w:rsidRDefault="00A06409" w:rsidP="00A06409">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06409" w:rsidRPr="00E64DCE" w:rsidRDefault="0064239B" w:rsidP="006336B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A06409" w:rsidRPr="00E64DCE">
        <w:rPr>
          <w:rFonts w:ascii="Traditional Arabic" w:eastAsia="Calibri" w:hAnsi="Traditional Arabic" w:hint="cs"/>
          <w:b w:val="0"/>
          <w:bCs w:val="0"/>
          <w:noProof w:val="0"/>
          <w:sz w:val="28"/>
          <w:rtl/>
        </w:rPr>
        <w:t xml:space="preserve"> هو؟</w:t>
      </w:r>
    </w:p>
    <w:p w:rsidR="00A06409" w:rsidRPr="00E64DCE" w:rsidRDefault="00A06409" w:rsidP="00A06409">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06409" w:rsidRPr="00E64DCE" w:rsidRDefault="0064239B" w:rsidP="006336B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 فعل</w:t>
      </w:r>
      <w:r w:rsidR="00A06409" w:rsidRPr="00E64DCE">
        <w:rPr>
          <w:rFonts w:ascii="Traditional Arabic" w:eastAsia="Calibri" w:hAnsi="Traditional Arabic" w:hint="cs"/>
          <w:b w:val="0"/>
          <w:bCs w:val="0"/>
          <w:noProof w:val="0"/>
          <w:sz w:val="28"/>
          <w:rtl/>
        </w:rPr>
        <w:t>؟</w:t>
      </w:r>
    </w:p>
    <w:p w:rsidR="00A06409" w:rsidRPr="00E64DCE" w:rsidRDefault="00A06409" w:rsidP="00A06409">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06409" w:rsidRPr="00E64DCE" w:rsidRDefault="00A06409"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خلاف بين النحاة هل المحذوف الألف الأولى </w:t>
      </w:r>
      <w:r w:rsidR="0064239B">
        <w:rPr>
          <w:rFonts w:ascii="Traditional Arabic" w:eastAsia="Calibri" w:hAnsi="Traditional Arabic" w:hint="cs"/>
          <w:b w:val="0"/>
          <w:bCs w:val="0"/>
          <w:noProof w:val="0"/>
          <w:sz w:val="28"/>
          <w:rtl/>
        </w:rPr>
        <w:t>أو</w:t>
      </w:r>
      <w:r w:rsidRPr="00E64DCE">
        <w:rPr>
          <w:rFonts w:ascii="Traditional Arabic" w:eastAsia="Calibri" w:hAnsi="Traditional Arabic" w:hint="cs"/>
          <w:b w:val="0"/>
          <w:bCs w:val="0"/>
          <w:noProof w:val="0"/>
          <w:sz w:val="28"/>
          <w:rtl/>
        </w:rPr>
        <w:t xml:space="preserve"> الثانية؟ </w:t>
      </w:r>
    </w:p>
    <w:p w:rsidR="00A06409" w:rsidRPr="00E64DCE" w:rsidRDefault="00A06409" w:rsidP="00A06409">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06409" w:rsidRPr="00E64DCE" w:rsidRDefault="00A06409"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lastRenderedPageBreak/>
        <w:t xml:space="preserve">عندهم قواعد يمشون عليها لو كانت غير ألف مثلا عندهم قواعد يرجعون إليها لكنها في الواقع العملي وأوساط المتعلمين </w:t>
      </w:r>
      <w:r w:rsidR="0064239B">
        <w:rPr>
          <w:rFonts w:ascii="Traditional Arabic" w:eastAsia="Calibri" w:hAnsi="Traditional Arabic" w:hint="cs"/>
          <w:b w:val="0"/>
          <w:bCs w:val="0"/>
          <w:noProof w:val="0"/>
          <w:sz w:val="28"/>
          <w:rtl/>
        </w:rPr>
        <w:t>لا يستفيدون منها شيئا</w:t>
      </w:r>
      <w:r w:rsidRPr="00E64DCE">
        <w:rPr>
          <w:rFonts w:ascii="Traditional Arabic" w:eastAsia="Calibri" w:hAnsi="Traditional Arabic" w:hint="cs"/>
          <w:b w:val="0"/>
          <w:bCs w:val="0"/>
          <w:noProof w:val="0"/>
          <w:sz w:val="28"/>
          <w:rtl/>
        </w:rPr>
        <w:t xml:space="preserve"> لأن النتيجة واحدة سواء كانت الألف الأولى أو الألف الثانية لكن إحداهما أصلية والثانية زائدة ما الأولى بالحذف؟ </w:t>
      </w:r>
    </w:p>
    <w:p w:rsidR="00A06409" w:rsidRPr="00E64DCE" w:rsidRDefault="00A06409" w:rsidP="00A06409">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06409" w:rsidRPr="00E64DCE" w:rsidRDefault="00A06409" w:rsidP="0064239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لا لا، بعضهم يقول لا، الأصلية أولى بالحذف </w:t>
      </w:r>
      <w:r w:rsidR="0064239B">
        <w:rPr>
          <w:rFonts w:ascii="Traditional Arabic" w:eastAsia="Calibri" w:hAnsi="Traditional Arabic" w:hint="cs"/>
          <w:b w:val="0"/>
          <w:bCs w:val="0"/>
          <w:noProof w:val="0"/>
          <w:sz w:val="28"/>
          <w:rtl/>
        </w:rPr>
        <w:t>لماذا</w:t>
      </w:r>
      <w:r w:rsidRPr="00E64DCE">
        <w:rPr>
          <w:rFonts w:ascii="Traditional Arabic" w:eastAsia="Calibri" w:hAnsi="Traditional Arabic" w:hint="cs"/>
          <w:b w:val="0"/>
          <w:bCs w:val="0"/>
          <w:noProof w:val="0"/>
          <w:sz w:val="28"/>
          <w:rtl/>
        </w:rPr>
        <w:t>؟ لأنك إذا حذفتها هي فارضة نفسها</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64239B">
        <w:rPr>
          <w:rFonts w:ascii="Traditional Arabic" w:eastAsia="Calibri" w:hAnsi="Traditional Arabic" w:hint="cs"/>
          <w:b w:val="0"/>
          <w:bCs w:val="0"/>
          <w:noProof w:val="0"/>
          <w:sz w:val="28"/>
          <w:rtl/>
        </w:rPr>
        <w:t>هناك</w:t>
      </w:r>
      <w:r w:rsidRPr="00E64DCE">
        <w:rPr>
          <w:rFonts w:ascii="Traditional Arabic" w:eastAsia="Calibri" w:hAnsi="Traditional Arabic" w:hint="cs"/>
          <w:b w:val="0"/>
          <w:bCs w:val="0"/>
          <w:noProof w:val="0"/>
          <w:sz w:val="28"/>
          <w:rtl/>
        </w:rPr>
        <w:t xml:space="preserve"> ألف زائدة حذفت للحاجة</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والأصل </w:t>
      </w:r>
      <w:r w:rsidR="0064239B">
        <w:rPr>
          <w:rFonts w:ascii="Traditional Arabic" w:eastAsia="Calibri" w:hAnsi="Traditional Arabic" w:hint="cs"/>
          <w:b w:val="0"/>
          <w:bCs w:val="0"/>
          <w:noProof w:val="0"/>
          <w:sz w:val="28"/>
          <w:rtl/>
        </w:rPr>
        <w:t xml:space="preserve">أن </w:t>
      </w:r>
      <w:r w:rsidRPr="00E64DCE">
        <w:rPr>
          <w:rFonts w:ascii="Traditional Arabic" w:eastAsia="Calibri" w:hAnsi="Traditional Arabic" w:hint="cs"/>
          <w:b w:val="0"/>
          <w:bCs w:val="0"/>
          <w:noProof w:val="0"/>
          <w:sz w:val="28"/>
          <w:rtl/>
        </w:rPr>
        <w:t xml:space="preserve">تكون موجودة فارضة نفسها لكن الزائد إذا حذف ما الذي يدل عليه؟ </w:t>
      </w:r>
      <w:r w:rsidR="0064239B">
        <w:rPr>
          <w:rFonts w:ascii="Traditional Arabic" w:eastAsia="Calibri" w:hAnsi="Traditional Arabic" w:hint="cs"/>
          <w:b w:val="0"/>
          <w:bCs w:val="0"/>
          <w:noProof w:val="0"/>
          <w:sz w:val="28"/>
          <w:rtl/>
        </w:rPr>
        <w:t>رأيت</w:t>
      </w:r>
      <w:r w:rsidRPr="00E64DCE">
        <w:rPr>
          <w:rFonts w:ascii="Traditional Arabic" w:eastAsia="Calibri" w:hAnsi="Traditional Arabic" w:hint="cs"/>
          <w:b w:val="0"/>
          <w:bCs w:val="0"/>
          <w:noProof w:val="0"/>
          <w:sz w:val="28"/>
          <w:rtl/>
        </w:rPr>
        <w:t xml:space="preserve"> </w:t>
      </w:r>
      <w:r w:rsidR="0064239B">
        <w:rPr>
          <w:rFonts w:ascii="Traditional Arabic" w:eastAsia="Calibri" w:hAnsi="Traditional Arabic" w:hint="cs"/>
          <w:b w:val="0"/>
          <w:bCs w:val="0"/>
          <w:noProof w:val="0"/>
          <w:sz w:val="28"/>
          <w:rtl/>
        </w:rPr>
        <w:t>وجهة</w:t>
      </w:r>
      <w:r w:rsidRPr="00E64DCE">
        <w:rPr>
          <w:rFonts w:ascii="Traditional Arabic" w:eastAsia="Calibri" w:hAnsi="Traditional Arabic" w:hint="cs"/>
          <w:b w:val="0"/>
          <w:bCs w:val="0"/>
          <w:noProof w:val="0"/>
          <w:sz w:val="28"/>
          <w:rtl/>
        </w:rPr>
        <w:t xml:space="preserve"> نظر القول الثاني</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64239B" w:rsidRPr="0064239B">
        <w:rPr>
          <w:rFonts w:ascii="Traditional Arabic" w:eastAsia="Calibri" w:hAnsi="Traditional Arabic" w:hint="cs"/>
          <w:noProof w:val="0"/>
          <w:sz w:val="28"/>
          <w:rtl/>
        </w:rPr>
        <w:t>"</w:t>
      </w:r>
      <w:r w:rsidRPr="0064239B">
        <w:rPr>
          <w:rFonts w:ascii="Traditional Arabic" w:eastAsia="Calibri" w:hAnsi="Traditional Arabic" w:hint="cs"/>
          <w:noProof w:val="0"/>
          <w:sz w:val="28"/>
          <w:rtl/>
        </w:rPr>
        <w:t>والثاني المجرور بالحرف</w:t>
      </w:r>
      <w:r w:rsidR="0064239B" w:rsidRPr="0064239B">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وحروف الجر كثيرة جدا ذكر منها المؤلف ثلاثة عشر حرفا </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من</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وإلى</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وعن</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وعلى</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وفي</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ورُبَّ</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والباء</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والكاف</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واللام</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ومذ</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ومنذ</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والواو</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والتاء</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من لابتداء الغاية </w:t>
      </w:r>
      <w:r w:rsidRPr="0064239B">
        <w:rPr>
          <w:rFonts w:ascii="Traditional Arabic" w:eastAsia="Calibri" w:hAnsi="Traditional Arabic" w:cs="ATraditional Arabic" w:hint="cs"/>
          <w:b w:val="0"/>
          <w:bCs w:val="0"/>
          <w:noProof w:val="0"/>
          <w:color w:val="FF0000"/>
          <w:sz w:val="28"/>
          <w:rtl/>
        </w:rPr>
        <w:t>{</w:t>
      </w:r>
      <w:r w:rsidR="00E64DCE" w:rsidRPr="0064239B">
        <w:rPr>
          <w:rStyle w:val="-"/>
          <w:rFonts w:hint="cs"/>
          <w:color w:val="FF0000"/>
          <w:sz w:val="28"/>
          <w:szCs w:val="28"/>
          <w:rtl/>
        </w:rPr>
        <w:t>سُبْحَانَ</w:t>
      </w:r>
      <w:r w:rsidR="00E64DCE" w:rsidRPr="0064239B">
        <w:rPr>
          <w:rStyle w:val="-"/>
          <w:color w:val="FF0000"/>
          <w:sz w:val="28"/>
          <w:szCs w:val="28"/>
          <w:rtl/>
        </w:rPr>
        <w:t xml:space="preserve"> الَّذِي أَسْرَى بِعَبْدِهِ لَيْلاً مِّنَ الْمَسْجِدِ الْحَرَامِ</w:t>
      </w:r>
      <w:r w:rsidRPr="0064239B">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الإسراء:</w:t>
      </w:r>
      <w:r w:rsidR="00E64DCE" w:rsidRPr="00E64DCE">
        <w:rPr>
          <w:rFonts w:ascii="Traditional Arabic" w:eastAsia="Calibri" w:hAnsi="Traditional Arabic"/>
          <w:b w:val="0"/>
          <w:bCs w:val="0"/>
          <w:noProof w:val="0"/>
          <w:sz w:val="28"/>
          <w:rtl/>
        </w:rPr>
        <w:t>1]</w:t>
      </w:r>
      <w:r w:rsidRPr="00E64DCE">
        <w:rPr>
          <w:rFonts w:ascii="Traditional Arabic" w:eastAsia="Calibri" w:hAnsi="Traditional Arabic" w:hint="cs"/>
          <w:b w:val="0"/>
          <w:bCs w:val="0"/>
          <w:noProof w:val="0"/>
          <w:sz w:val="28"/>
          <w:rtl/>
        </w:rPr>
        <w:t xml:space="preserve"> وإلى لانتهاء الغاية نحو </w:t>
      </w:r>
      <w:r w:rsidRPr="0064239B">
        <w:rPr>
          <w:rFonts w:ascii="Traditional Arabic" w:eastAsia="Calibri" w:hAnsi="Traditional Arabic" w:cs="ATraditional Arabic" w:hint="cs"/>
          <w:b w:val="0"/>
          <w:bCs w:val="0"/>
          <w:noProof w:val="0"/>
          <w:color w:val="FF0000"/>
          <w:sz w:val="28"/>
          <w:rtl/>
        </w:rPr>
        <w:t>{</w:t>
      </w:r>
      <w:r w:rsidR="00E64DCE" w:rsidRPr="0064239B">
        <w:rPr>
          <w:rStyle w:val="-"/>
          <w:rFonts w:hint="cs"/>
          <w:color w:val="FF0000"/>
          <w:sz w:val="28"/>
          <w:szCs w:val="28"/>
          <w:rtl/>
        </w:rPr>
        <w:t>إِلَى</w:t>
      </w:r>
      <w:r w:rsidR="00E64DCE" w:rsidRPr="0064239B">
        <w:rPr>
          <w:rStyle w:val="-"/>
          <w:color w:val="FF0000"/>
          <w:sz w:val="28"/>
          <w:szCs w:val="28"/>
          <w:rtl/>
        </w:rPr>
        <w:t xml:space="preserve"> الْمَسْجِدِ الأَقْصَى</w:t>
      </w:r>
      <w:r w:rsidRPr="0064239B">
        <w:rPr>
          <w:rFonts w:ascii="Traditional Arabic" w:eastAsia="Calibri" w:hAnsi="Traditional Arabic" w:cs="ATraditional Arabic" w:hint="cs"/>
          <w:b w:val="0"/>
          <w:bCs w:val="0"/>
          <w:noProof w:val="0"/>
          <w:color w:val="FF0000"/>
          <w:sz w:val="28"/>
          <w:rtl/>
        </w:rPr>
        <w:t>}</w:t>
      </w:r>
      <w:r w:rsidR="00E64DCE" w:rsidRPr="0064239B">
        <w:rPr>
          <w:rFonts w:ascii="Traditional Arabic" w:eastAsia="Calibri" w:hAnsi="Traditional Arabic"/>
          <w:b w:val="0"/>
          <w:bCs w:val="0"/>
          <w:noProof w:val="0"/>
          <w:sz w:val="28"/>
          <w:rtl/>
        </w:rPr>
        <w:t xml:space="preserve"> </w:t>
      </w:r>
      <w:r w:rsidR="00E64DCE">
        <w:rPr>
          <w:rFonts w:ascii="Traditional Arabic" w:eastAsia="Calibri" w:hAnsi="Traditional Arabic"/>
          <w:b w:val="0"/>
          <w:bCs w:val="0"/>
          <w:noProof w:val="0"/>
          <w:sz w:val="28"/>
          <w:rtl/>
        </w:rPr>
        <w:t>[سورة الإسراء:</w:t>
      </w:r>
      <w:r w:rsidR="00E64DCE" w:rsidRPr="00E64DCE">
        <w:rPr>
          <w:rFonts w:ascii="Traditional Arabic" w:eastAsia="Calibri" w:hAnsi="Traditional Arabic"/>
          <w:b w:val="0"/>
          <w:bCs w:val="0"/>
          <w:noProof w:val="0"/>
          <w:sz w:val="28"/>
          <w:rtl/>
        </w:rPr>
        <w:t>1]</w:t>
      </w:r>
      <w:r w:rsidRPr="00E64DCE">
        <w:rPr>
          <w:rFonts w:ascii="Traditional Arabic" w:eastAsia="Calibri" w:hAnsi="Traditional Arabic" w:hint="cs"/>
          <w:b w:val="0"/>
          <w:bCs w:val="0"/>
          <w:noProof w:val="0"/>
          <w:sz w:val="28"/>
          <w:rtl/>
        </w:rPr>
        <w:t xml:space="preserve"> وعن للمجاوزة</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رميتُ السيف عن القوس بحيث جاوز القوس وانتقل منه</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وعلى للاستعلاء نحو جلستُ على الكرسي</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وفي للظرفية الماء في الكوب</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ورُبَّ للتقليل رُبَّ رجلٍ لقيته</w:t>
      </w:r>
      <w:r w:rsidR="0064239B">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وقد تأتي للتكثير وقد تأتي للتحقيق </w:t>
      </w:r>
      <w:r w:rsidRPr="0064239B">
        <w:rPr>
          <w:rFonts w:ascii="Traditional Arabic" w:eastAsia="Calibri" w:hAnsi="Traditional Arabic" w:cs="ATraditional Arabic" w:hint="cs"/>
          <w:b w:val="0"/>
          <w:bCs w:val="0"/>
          <w:noProof w:val="0"/>
          <w:color w:val="FF0000"/>
          <w:sz w:val="28"/>
          <w:rtl/>
        </w:rPr>
        <w:t>{</w:t>
      </w:r>
      <w:r w:rsidR="00E64DCE" w:rsidRPr="0064239B">
        <w:rPr>
          <w:rStyle w:val="-"/>
          <w:rFonts w:hint="cs"/>
          <w:color w:val="FF0000"/>
          <w:sz w:val="28"/>
          <w:szCs w:val="28"/>
          <w:rtl/>
        </w:rPr>
        <w:t>رُّبَمَا</w:t>
      </w:r>
      <w:r w:rsidR="00E64DCE" w:rsidRPr="0064239B">
        <w:rPr>
          <w:rStyle w:val="-"/>
          <w:color w:val="FF0000"/>
          <w:sz w:val="28"/>
          <w:szCs w:val="28"/>
          <w:rtl/>
        </w:rPr>
        <w:t xml:space="preserve"> يَوَدُّ الَّذِينَ كَفَرُواْ لَوْ كَانُواْ مُسْلِمِينَ</w:t>
      </w:r>
      <w:r w:rsidRPr="0064239B">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الحجر:</w:t>
      </w:r>
      <w:r w:rsidR="00E64DCE" w:rsidRPr="00E64DCE">
        <w:rPr>
          <w:rFonts w:ascii="Traditional Arabic" w:eastAsia="Calibri" w:hAnsi="Traditional Arabic"/>
          <w:b w:val="0"/>
          <w:bCs w:val="0"/>
          <w:noProof w:val="0"/>
          <w:sz w:val="28"/>
          <w:rtl/>
        </w:rPr>
        <w:t>2]</w:t>
      </w:r>
      <w:r w:rsidRPr="00E64DCE">
        <w:rPr>
          <w:rFonts w:ascii="Traditional Arabic" w:eastAsia="Calibri" w:hAnsi="Traditional Arabic" w:hint="cs"/>
          <w:b w:val="0"/>
          <w:bCs w:val="0"/>
          <w:noProof w:val="0"/>
          <w:sz w:val="28"/>
          <w:rtl/>
        </w:rPr>
        <w:t xml:space="preserve"> وقد تحذف رُبَّ ويدل عليها الواو</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يقول أبو طالب:</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وأبيضَ يستسقى الغمام بوجهه</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وأبيضَ يستسقى الغمام بوجهه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A06409" w:rsidRPr="00E64DCE" w:rsidRDefault="00A06409" w:rsidP="00A0640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يعني النبي -عليه الصلاة والسلام- الواو واو رُبَّ.</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وليلٍ كموج البحر أرخى سدوله</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وليلٍ كموج البحر أرخى سدوله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A06409" w:rsidRPr="00E64DCE" w:rsidRDefault="00A06409" w:rsidP="00D43F1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الواو </w:t>
      </w:r>
      <w:r w:rsidR="00D43F16" w:rsidRPr="00E64DCE">
        <w:rPr>
          <w:rFonts w:ascii="Traditional Arabic" w:eastAsia="Calibri" w:hAnsi="Traditional Arabic" w:hint="cs"/>
          <w:b w:val="0"/>
          <w:bCs w:val="0"/>
          <w:noProof w:val="0"/>
          <w:sz w:val="28"/>
          <w:rtl/>
        </w:rPr>
        <w:t>يسمونه</w:t>
      </w:r>
      <w:r w:rsidR="00D43F16">
        <w:rPr>
          <w:rFonts w:ascii="Traditional Arabic" w:eastAsia="Calibri" w:hAnsi="Traditional Arabic" w:hint="cs"/>
          <w:b w:val="0"/>
          <w:bCs w:val="0"/>
          <w:noProof w:val="0"/>
          <w:sz w:val="28"/>
          <w:rtl/>
        </w:rPr>
        <w:t>ا</w:t>
      </w:r>
      <w:r w:rsidR="00D43F16" w:rsidRPr="00E64DCE">
        <w:rPr>
          <w:rFonts w:ascii="Traditional Arabic" w:eastAsia="Calibri" w:hAnsi="Traditional Arabic" w:hint="cs"/>
          <w:b w:val="0"/>
          <w:bCs w:val="0"/>
          <w:noProof w:val="0"/>
          <w:sz w:val="28"/>
          <w:rtl/>
        </w:rPr>
        <w:t xml:space="preserve"> </w:t>
      </w:r>
      <w:r w:rsidR="00D43F16">
        <w:rPr>
          <w:rFonts w:ascii="Traditional Arabic" w:eastAsia="Calibri" w:hAnsi="Traditional Arabic" w:hint="cs"/>
          <w:b w:val="0"/>
          <w:bCs w:val="0"/>
          <w:noProof w:val="0"/>
          <w:sz w:val="28"/>
          <w:rtl/>
        </w:rPr>
        <w:t>واو ربَّ،</w:t>
      </w:r>
      <w:r w:rsidRPr="00E64DCE">
        <w:rPr>
          <w:rFonts w:ascii="Traditional Arabic" w:eastAsia="Calibri" w:hAnsi="Traditional Arabic" w:hint="cs"/>
          <w:b w:val="0"/>
          <w:bCs w:val="0"/>
          <w:noProof w:val="0"/>
          <w:sz w:val="28"/>
          <w:rtl/>
        </w:rPr>
        <w:t xml:space="preserve"> رُبَّ تستعمل للتقليل</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وقد تستعمل للتكثير</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وقد تستعمل في موضع واحد لهما للتقليل والتكثير كيف؟ يجوز؟ تأتي رُبَّ مرة واحدة وتكون للتقليل والتكثير في آن واحد! </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 *إذ خالفت لفظا ومعنى ربما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إذ خالفت لفظا ومعنى ربما</w:t>
            </w:r>
            <w:r w:rsidR="00E64DCE" w:rsidRPr="00E64DCE">
              <w:rPr>
                <w:rFonts w:eastAsia="Calibri" w:cs="Simplified Arabic"/>
                <w:sz w:val="28"/>
                <w:szCs w:val="28"/>
                <w:rtl/>
              </w:rPr>
              <w:br/>
            </w:r>
          </w:p>
        </w:tc>
      </w:tr>
    </w:tbl>
    <w:p w:rsidR="00A06409" w:rsidRPr="00E64DCE" w:rsidRDefault="00A06409" w:rsidP="00D43F1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يعني في المستخرجات قالوا أن هذه المستخرجات وهذا في علوم الحديث تزيد جُمَل</w:t>
      </w:r>
      <w:r w:rsidR="00D43F16">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على أصولها ويكون في هذه الجمل نوع مخالفة</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أما </w:t>
      </w:r>
      <w:r w:rsidR="00D43F16" w:rsidRPr="00E64DCE">
        <w:rPr>
          <w:rFonts w:ascii="Traditional Arabic" w:eastAsia="Calibri" w:hAnsi="Traditional Arabic" w:hint="cs"/>
          <w:b w:val="0"/>
          <w:bCs w:val="0"/>
          <w:noProof w:val="0"/>
          <w:sz w:val="28"/>
          <w:rtl/>
        </w:rPr>
        <w:t xml:space="preserve">المخالفة </w:t>
      </w:r>
      <w:r w:rsidRPr="00E64DCE">
        <w:rPr>
          <w:rFonts w:ascii="Traditional Arabic" w:eastAsia="Calibri" w:hAnsi="Traditional Arabic" w:hint="cs"/>
          <w:b w:val="0"/>
          <w:bCs w:val="0"/>
          <w:noProof w:val="0"/>
          <w:sz w:val="28"/>
          <w:rtl/>
        </w:rPr>
        <w:t xml:space="preserve">في اللفظ </w:t>
      </w:r>
      <w:r w:rsidR="00D43F16">
        <w:rPr>
          <w:rFonts w:ascii="Traditional Arabic" w:eastAsia="Calibri" w:hAnsi="Traditional Arabic" w:hint="cs"/>
          <w:b w:val="0"/>
          <w:bCs w:val="0"/>
          <w:noProof w:val="0"/>
          <w:sz w:val="28"/>
          <w:rtl/>
        </w:rPr>
        <w:t>ف</w:t>
      </w:r>
      <w:r w:rsidRPr="00E64DCE">
        <w:rPr>
          <w:rFonts w:ascii="Traditional Arabic" w:eastAsia="Calibri" w:hAnsi="Traditional Arabic" w:hint="cs"/>
          <w:b w:val="0"/>
          <w:bCs w:val="0"/>
          <w:noProof w:val="0"/>
          <w:sz w:val="28"/>
          <w:rtl/>
        </w:rPr>
        <w:t>كثير</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لو تأتي إلى مسند أبي عوانة وتطبقه على صحيح مسلم وجدت فيه مخالفات كثيرة في اللفظ جدا وفي المعاني قليلة.</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 *إذ خالفت لفظا ومعنى ربما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إذ خالفت لفظا ومعنى ربما</w:t>
            </w:r>
            <w:r w:rsidR="00E64DCE" w:rsidRPr="00E64DCE">
              <w:rPr>
                <w:rFonts w:eastAsia="Calibri" w:cs="Simplified Arabic"/>
                <w:sz w:val="28"/>
                <w:szCs w:val="28"/>
                <w:rtl/>
              </w:rPr>
              <w:br/>
            </w:r>
          </w:p>
        </w:tc>
      </w:tr>
    </w:tbl>
    <w:p w:rsidR="00A06409" w:rsidRPr="00E64DCE" w:rsidRDefault="00A06409" w:rsidP="00D43F1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فالمخالفات في اللفظ ربما خالفت في اللفظ وهذا كثير</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رب للتكثير وربما خالفت في المعاني وهذا قليل فاستعملت ربما في معنييها التقليل والتكثير</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والباء للإلصاق </w:t>
      </w:r>
      <w:r w:rsidRPr="00D43F16">
        <w:rPr>
          <w:rFonts w:ascii="Traditional Arabic" w:eastAsia="Calibri" w:hAnsi="Traditional Arabic" w:cs="ATraditional Arabic" w:hint="cs"/>
          <w:b w:val="0"/>
          <w:bCs w:val="0"/>
          <w:noProof w:val="0"/>
          <w:color w:val="FF0000"/>
          <w:sz w:val="28"/>
          <w:rtl/>
        </w:rPr>
        <w:t>{</w:t>
      </w:r>
      <w:r w:rsidR="00E64DCE" w:rsidRPr="00D43F16">
        <w:rPr>
          <w:rStyle w:val="-"/>
          <w:rFonts w:hint="cs"/>
          <w:color w:val="FF0000"/>
          <w:sz w:val="28"/>
          <w:szCs w:val="28"/>
          <w:rtl/>
        </w:rPr>
        <w:t>وَامْسَحُواْ</w:t>
      </w:r>
      <w:r w:rsidR="00E64DCE" w:rsidRPr="00D43F16">
        <w:rPr>
          <w:rStyle w:val="-"/>
          <w:color w:val="FF0000"/>
          <w:sz w:val="28"/>
          <w:szCs w:val="28"/>
          <w:rtl/>
        </w:rPr>
        <w:t xml:space="preserve"> بِرُؤُوسِكُمْ</w:t>
      </w:r>
      <w:r w:rsidRPr="00D43F16">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المائدة:</w:t>
      </w:r>
      <w:r w:rsidR="00E64DCE" w:rsidRPr="00E64DCE">
        <w:rPr>
          <w:rFonts w:ascii="Traditional Arabic" w:eastAsia="Calibri" w:hAnsi="Traditional Arabic"/>
          <w:b w:val="0"/>
          <w:bCs w:val="0"/>
          <w:noProof w:val="0"/>
          <w:sz w:val="28"/>
          <w:rtl/>
        </w:rPr>
        <w:t>6]</w:t>
      </w:r>
      <w:r w:rsidRPr="00E64DCE">
        <w:rPr>
          <w:rFonts w:ascii="Traditional Arabic" w:eastAsia="Calibri" w:hAnsi="Traditional Arabic" w:hint="cs"/>
          <w:b w:val="0"/>
          <w:bCs w:val="0"/>
          <w:noProof w:val="0"/>
          <w:sz w:val="28"/>
          <w:rtl/>
        </w:rPr>
        <w:t xml:space="preserve"> وبزيد داء</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D43F16" w:rsidRPr="00D43F16">
        <w:rPr>
          <w:rFonts w:ascii="Traditional Arabic" w:eastAsia="Calibri" w:hAnsi="Traditional Arabic" w:hint="cs"/>
          <w:noProof w:val="0"/>
          <w:sz w:val="28"/>
          <w:rtl/>
        </w:rPr>
        <w:t>"</w:t>
      </w:r>
      <w:r w:rsidRPr="00D43F16">
        <w:rPr>
          <w:rFonts w:ascii="Traditional Arabic" w:eastAsia="Calibri" w:hAnsi="Traditional Arabic" w:hint="cs"/>
          <w:noProof w:val="0"/>
          <w:sz w:val="28"/>
          <w:rtl/>
        </w:rPr>
        <w:t>والكاف للتشبيه</w:t>
      </w:r>
      <w:r w:rsidR="00D43F16" w:rsidRPr="00D43F1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زيد كالأسد واللام كما تقدم للملك</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المال لزيد </w:t>
      </w:r>
      <w:r w:rsidR="00D43F16" w:rsidRPr="00D43F16">
        <w:rPr>
          <w:rFonts w:ascii="Traditional Arabic" w:eastAsia="Calibri" w:hAnsi="Traditional Arabic" w:hint="cs"/>
          <w:noProof w:val="0"/>
          <w:sz w:val="28"/>
          <w:rtl/>
        </w:rPr>
        <w:lastRenderedPageBreak/>
        <w:t>"</w:t>
      </w:r>
      <w:r w:rsidRPr="00D43F16">
        <w:rPr>
          <w:rFonts w:ascii="Traditional Arabic" w:eastAsia="Calibri" w:hAnsi="Traditional Arabic" w:hint="cs"/>
          <w:noProof w:val="0"/>
          <w:sz w:val="28"/>
          <w:rtl/>
        </w:rPr>
        <w:t>ولشبهه</w:t>
      </w:r>
      <w:r w:rsidR="00D43F16" w:rsidRPr="00D43F16">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وهو الاختصاص كما في قولهم الجل للفرس ومذ ومنذ </w:t>
      </w:r>
      <w:r w:rsidR="00AC0FAE" w:rsidRPr="00E64DCE">
        <w:rPr>
          <w:rFonts w:ascii="Traditional Arabic" w:eastAsia="Calibri" w:hAnsi="Traditional Arabic" w:hint="cs"/>
          <w:b w:val="0"/>
          <w:bCs w:val="0"/>
          <w:noProof w:val="0"/>
          <w:sz w:val="28"/>
          <w:rtl/>
        </w:rPr>
        <w:t>لجر الزمان</w:t>
      </w:r>
      <w:r w:rsidR="00D43F16">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ما رأيته مذ شهر أو منذ شهر</w:t>
      </w:r>
      <w:r w:rsidR="00D43F16">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والواو والتاء وهي حروف قسم مع الباء</w:t>
      </w:r>
      <w:r w:rsidR="00D43F16">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نحو والله وتالله وبالله وهي حروف جر</w:t>
      </w:r>
      <w:r w:rsidR="00D43F16">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w:t>
      </w:r>
      <w:r w:rsidR="00D43F16" w:rsidRPr="00D43F16">
        <w:rPr>
          <w:rFonts w:ascii="Traditional Arabic" w:eastAsia="Calibri" w:hAnsi="Traditional Arabic" w:hint="cs"/>
          <w:noProof w:val="0"/>
          <w:sz w:val="28"/>
          <w:rtl/>
        </w:rPr>
        <w:t>"</w:t>
      </w:r>
      <w:r w:rsidR="00AC0FAE" w:rsidRPr="00D43F16">
        <w:rPr>
          <w:rFonts w:ascii="Traditional Arabic" w:eastAsia="Calibri" w:hAnsi="Traditional Arabic" w:hint="cs"/>
          <w:noProof w:val="0"/>
          <w:sz w:val="28"/>
          <w:rtl/>
        </w:rPr>
        <w:t>الثالث المجرور بالمجاورة</w:t>
      </w:r>
      <w:r w:rsidR="00D43F16" w:rsidRPr="00D43F16">
        <w:rPr>
          <w:rFonts w:ascii="Traditional Arabic" w:eastAsia="Calibri" w:hAnsi="Traditional Arabic" w:hint="cs"/>
          <w:noProof w:val="0"/>
          <w:sz w:val="28"/>
          <w:rtl/>
        </w:rPr>
        <w:t>"</w:t>
      </w:r>
      <w:r w:rsidR="00AC0FAE" w:rsidRPr="00E64DCE">
        <w:rPr>
          <w:rFonts w:ascii="Traditional Arabic" w:eastAsia="Calibri" w:hAnsi="Traditional Arabic" w:hint="cs"/>
          <w:b w:val="0"/>
          <w:bCs w:val="0"/>
          <w:noProof w:val="0"/>
          <w:sz w:val="28"/>
          <w:rtl/>
        </w:rPr>
        <w:t xml:space="preserve"> وهذا له أمثلة سماعية ولا يقاس عليها</w:t>
      </w:r>
      <w:r w:rsidR="003642B4">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ويأتي في النعت والتأكيد</w:t>
      </w:r>
      <w:r w:rsidR="003642B4">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هذا جحر ضب خَرِبٍ الخرب الضب </w:t>
      </w:r>
      <w:r w:rsidR="00D43F16">
        <w:rPr>
          <w:rFonts w:ascii="Traditional Arabic" w:eastAsia="Calibri" w:hAnsi="Traditional Arabic" w:hint="cs"/>
          <w:b w:val="0"/>
          <w:bCs w:val="0"/>
          <w:noProof w:val="0"/>
          <w:sz w:val="28"/>
          <w:rtl/>
        </w:rPr>
        <w:t>أو</w:t>
      </w:r>
      <w:r w:rsidR="00AC0FAE" w:rsidRPr="00E64DCE">
        <w:rPr>
          <w:rFonts w:ascii="Traditional Arabic" w:eastAsia="Calibri" w:hAnsi="Traditional Arabic" w:hint="cs"/>
          <w:b w:val="0"/>
          <w:bCs w:val="0"/>
          <w:noProof w:val="0"/>
          <w:sz w:val="28"/>
          <w:rtl/>
        </w:rPr>
        <w:t xml:space="preserve"> الجحر؟ والجحر إعرابه خبر مرفوع لماذا وصفناه بأنه خرب قالوا مجرور بالمجاورة.</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يا صاحِ بلغ ذوي الحاجات كلِّهم</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يا صاحِ بلغ ذوي الحاجات كلِّهم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AC0FAE" w:rsidRPr="00E64DCE" w:rsidRDefault="00AC0FAE" w:rsidP="003642B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أصل كلهم تأكيد لذوي</w:t>
      </w:r>
      <w:r w:rsidR="00D43F16">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وذوي مفعول منصوب وجر لمجاورته للحاجات المجرورة</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من أهل العلم من قال إن قراءة الجر وأرجلِكم من أجل المجاورة وأرجلِكم</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فهو يصلح مثال</w:t>
      </w:r>
      <w:r w:rsidR="003642B4">
        <w:rPr>
          <w:rFonts w:ascii="Traditional Arabic" w:eastAsia="Calibri" w:hAnsi="Traditional Arabic" w:hint="cs"/>
          <w:b w:val="0"/>
          <w:bCs w:val="0"/>
          <w:noProof w:val="0"/>
          <w:sz w:val="28"/>
          <w:rtl/>
        </w:rPr>
        <w:t>ا</w:t>
      </w:r>
      <w:r w:rsidRPr="00E64DCE">
        <w:rPr>
          <w:rFonts w:ascii="Traditional Arabic" w:eastAsia="Calibri" w:hAnsi="Traditional Arabic" w:hint="cs"/>
          <w:b w:val="0"/>
          <w:bCs w:val="0"/>
          <w:noProof w:val="0"/>
          <w:sz w:val="28"/>
          <w:rtl/>
        </w:rPr>
        <w:t xml:space="preserve"> لهذا</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لكن قراءة النصب عطفا على أيديَكم </w:t>
      </w:r>
      <w:r w:rsidR="003642B4">
        <w:rPr>
          <w:rFonts w:ascii="Traditional Arabic" w:eastAsia="Calibri" w:hAnsi="Traditional Arabic" w:hint="cs"/>
          <w:b w:val="0"/>
          <w:bCs w:val="0"/>
          <w:noProof w:val="0"/>
          <w:sz w:val="28"/>
          <w:rtl/>
        </w:rPr>
        <w:t xml:space="preserve">هذا </w:t>
      </w:r>
      <w:r w:rsidRPr="00E64DCE">
        <w:rPr>
          <w:rFonts w:ascii="Traditional Arabic" w:eastAsia="Calibri" w:hAnsi="Traditional Arabic" w:hint="cs"/>
          <w:b w:val="0"/>
          <w:bCs w:val="0"/>
          <w:noProof w:val="0"/>
          <w:sz w:val="28"/>
          <w:rtl/>
        </w:rPr>
        <w:t>الأقرب</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وأما قراءة الجر وهي متواترة عطف على رؤوسكِم وامسحوا برؤوسكم وأرجلِكم يعني تمسح الأرجل؟ نعم يحمل على مسح الخفين أو يحمل على المسح المراد به الغسل</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فالمسح يأتي في لغة العرب مرادا به الغسل كما قرر ذلك الطبري في تفسيره</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ومن نسب إلى الطبري أنه يجيز المسح بمعناه الذي هو مثل مسح الرأس فقد افترى عليه</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لأن مسح القدم لا يلزم منه الاستيعاب</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المسح مبني على التخفيف </w:t>
      </w:r>
      <w:r w:rsidR="003642B4">
        <w:rPr>
          <w:rFonts w:ascii="Traditional Arabic" w:eastAsia="Calibri" w:hAnsi="Traditional Arabic" w:hint="cs"/>
          <w:b w:val="0"/>
          <w:bCs w:val="0"/>
          <w:noProof w:val="0"/>
          <w:sz w:val="28"/>
          <w:rtl/>
        </w:rPr>
        <w:t>ليس</w:t>
      </w:r>
      <w:r w:rsidRPr="00E64DCE">
        <w:rPr>
          <w:rFonts w:ascii="Traditional Arabic" w:eastAsia="Calibri" w:hAnsi="Traditional Arabic" w:hint="cs"/>
          <w:b w:val="0"/>
          <w:bCs w:val="0"/>
          <w:noProof w:val="0"/>
          <w:sz w:val="28"/>
          <w:rtl/>
        </w:rPr>
        <w:t xml:space="preserve"> مثل الغسل</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وقد أورد الطبري في هذا الموضع حديث </w:t>
      </w:r>
      <w:r w:rsidR="00E64DCE" w:rsidRPr="003642B4">
        <w:rPr>
          <w:rFonts w:ascii="Traditional Arabic" w:eastAsia="Calibri" w:hAnsi="Traditional Arabic" w:hint="cs"/>
          <w:b w:val="0"/>
          <w:bCs w:val="0"/>
          <w:noProof w:val="0"/>
          <w:color w:val="0000FF"/>
          <w:sz w:val="28"/>
          <w:rtl/>
        </w:rPr>
        <w:t>«</w:t>
      </w:r>
      <w:r w:rsidRPr="003642B4">
        <w:rPr>
          <w:rFonts w:ascii="Traditional Arabic" w:eastAsia="Calibri" w:hAnsi="Traditional Arabic" w:hint="cs"/>
          <w:b w:val="0"/>
          <w:bCs w:val="0"/>
          <w:noProof w:val="0"/>
          <w:color w:val="0000FF"/>
          <w:sz w:val="28"/>
          <w:rtl/>
        </w:rPr>
        <w:t>ويل للأعقاب من النار</w:t>
      </w:r>
      <w:r w:rsidR="00E64DCE" w:rsidRPr="003642B4">
        <w:rPr>
          <w:rFonts w:ascii="Traditional Arabic" w:eastAsia="Calibri" w:hAnsi="Traditional Arabic" w:hint="cs"/>
          <w:b w:val="0"/>
          <w:bCs w:val="0"/>
          <w:noProof w:val="0"/>
          <w:color w:val="0000FF"/>
          <w:sz w:val="28"/>
          <w:rtl/>
        </w:rPr>
        <w:t>»</w:t>
      </w:r>
      <w:r w:rsidRPr="003642B4">
        <w:rPr>
          <w:rFonts w:ascii="Traditional Arabic" w:eastAsia="Calibri" w:hAnsi="Traditional Arabic" w:hint="cs"/>
          <w:b w:val="0"/>
          <w:bCs w:val="0"/>
          <w:noProof w:val="0"/>
          <w:sz w:val="28"/>
          <w:rtl/>
        </w:rPr>
        <w:t xml:space="preserve"> </w:t>
      </w:r>
      <w:r w:rsidRPr="00E64DCE">
        <w:rPr>
          <w:rFonts w:ascii="Traditional Arabic" w:eastAsia="Calibri" w:hAnsi="Traditional Arabic" w:hint="cs"/>
          <w:b w:val="0"/>
          <w:bCs w:val="0"/>
          <w:noProof w:val="0"/>
          <w:sz w:val="28"/>
          <w:rtl/>
        </w:rPr>
        <w:t>من طرق كثيرة جدا</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ولو كان مقصوده المسح المعروف في مثل مسح الرأس أو مسح الخف ما أورد هذا الحديث</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لكن لما أورد هذا الحديث دل على أن مراده به الغسل</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ونُسب إلى أبي جعفر ابن جرير الطبري وهو وهي نسبة خاطئة</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وقال بهذا القول أبو جعفر محمد بن جرير الطبري</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يختلف عن هذا محمد بن جرير بن رستم الطبري من الشيعة</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والذي يقرأ في كلام ابن جرير وهو لا يدرك دقائق العبارات قد يقول أن ابن جرير يقرر المسح لكن ما مراده بالمسح</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مراده بالمسح الغسل بدليل أنه أورد حديث </w:t>
      </w:r>
      <w:r w:rsidR="00E64DCE" w:rsidRPr="003642B4">
        <w:rPr>
          <w:rFonts w:ascii="Traditional Arabic" w:eastAsia="Calibri" w:hAnsi="Traditional Arabic" w:hint="cs"/>
          <w:b w:val="0"/>
          <w:bCs w:val="0"/>
          <w:noProof w:val="0"/>
          <w:color w:val="0000FF"/>
          <w:sz w:val="28"/>
          <w:rtl/>
        </w:rPr>
        <w:t>«</w:t>
      </w:r>
      <w:r w:rsidRPr="003642B4">
        <w:rPr>
          <w:rFonts w:ascii="Traditional Arabic" w:eastAsia="Calibri" w:hAnsi="Traditional Arabic" w:hint="cs"/>
          <w:b w:val="0"/>
          <w:bCs w:val="0"/>
          <w:noProof w:val="0"/>
          <w:color w:val="0000FF"/>
          <w:sz w:val="28"/>
          <w:rtl/>
        </w:rPr>
        <w:t>ويل للأعقاب من النار</w:t>
      </w:r>
      <w:r w:rsidR="00E64DCE" w:rsidRPr="003642B4">
        <w:rPr>
          <w:rFonts w:ascii="Traditional Arabic" w:eastAsia="Calibri" w:hAnsi="Traditional Arabic" w:hint="cs"/>
          <w:b w:val="0"/>
          <w:bCs w:val="0"/>
          <w:noProof w:val="0"/>
          <w:color w:val="0000FF"/>
          <w:sz w:val="28"/>
          <w:rtl/>
        </w:rPr>
        <w:t>»</w:t>
      </w:r>
      <w:r w:rsidRPr="00E64DCE">
        <w:rPr>
          <w:rFonts w:ascii="Traditional Arabic" w:eastAsia="Calibri" w:hAnsi="Traditional Arabic" w:hint="cs"/>
          <w:b w:val="0"/>
          <w:bCs w:val="0"/>
          <w:noProof w:val="0"/>
          <w:sz w:val="28"/>
          <w:rtl/>
        </w:rPr>
        <w:t xml:space="preserve"> من طرق كثيرة جدا</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ولو كان المراد المسح المضاهي لمسح الخف أو مسح الرأس لما احتيج إلى هذا الحديث.</w:t>
      </w:r>
    </w:p>
    <w:p w:rsidR="00AC0FAE" w:rsidRPr="00E64DCE" w:rsidRDefault="00AC0FAE" w:rsidP="00AC0FAE">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C0FAE" w:rsidRPr="00E64DCE" w:rsidRDefault="00AC0FAE" w:rsidP="003642B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يرى المسح على الخفين</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ويرى مسح الرجل الذي معناه الغسل.</w:t>
      </w:r>
    </w:p>
    <w:p w:rsidR="00AC0FAE" w:rsidRPr="00E64DCE" w:rsidRDefault="00AC0FAE" w:rsidP="00AC0FA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المؤلف</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رحمه الله تعالى</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ختم هذه الرسالة بالتوابع.</w:t>
      </w:r>
    </w:p>
    <w:p w:rsidR="00AC0FAE" w:rsidRPr="00E64DCE" w:rsidRDefault="00AC0FAE" w:rsidP="00AC0FAE">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C0FAE" w:rsidRPr="00E64DCE" w:rsidRDefault="00AC0FAE" w:rsidP="003642B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كيف</w:t>
      </w:r>
      <w:r w:rsidR="003642B4">
        <w:rPr>
          <w:rFonts w:ascii="Traditional Arabic" w:eastAsia="Calibri" w:hAnsi="Traditional Arabic" w:hint="cs"/>
          <w:b w:val="0"/>
          <w:bCs w:val="0"/>
          <w:noProof w:val="0"/>
          <w:sz w:val="28"/>
          <w:rtl/>
        </w:rPr>
        <w:t>؟</w:t>
      </w:r>
    </w:p>
    <w:p w:rsidR="00AC0FAE" w:rsidRPr="00E64DCE" w:rsidRDefault="00AC0FAE" w:rsidP="00AC0FAE">
      <w:pPr>
        <w:tabs>
          <w:tab w:val="left" w:pos="3344"/>
        </w:tabs>
        <w:spacing w:before="120" w:after="120" w:line="240" w:lineRule="atLeast"/>
        <w:rPr>
          <w:rFonts w:ascii="Traditional Arabic" w:eastAsia="Calibri" w:hAnsi="Traditional Arabic"/>
          <w:noProof w:val="0"/>
          <w:sz w:val="28"/>
        </w:rPr>
      </w:pPr>
      <w:r w:rsidRPr="00E64DCE">
        <w:rPr>
          <w:rFonts w:ascii="Traditional Arabic" w:eastAsia="Calibri" w:hAnsi="Traditional Arabic" w:hint="cs"/>
          <w:noProof w:val="0"/>
          <w:sz w:val="28"/>
          <w:rtl/>
        </w:rPr>
        <w:t>طالب: ............</w:t>
      </w:r>
    </w:p>
    <w:p w:rsidR="00AC0FAE" w:rsidRPr="00E64DCE" w:rsidRDefault="00AC0FAE" w:rsidP="00AC0FA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lastRenderedPageBreak/>
        <w:t>الجار والمجاورة؟ قلنا أنه سماعي ما يقاس عليه.</w:t>
      </w:r>
    </w:p>
    <w:p w:rsidR="00AC0FAE" w:rsidRPr="00E64DCE" w:rsidRDefault="00AC0FAE" w:rsidP="00AC0FA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ختم المؤلف</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رحمه الله تعالى</w:t>
      </w:r>
      <w:r w:rsidR="003642B4">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هذه الرسالة المختصرة الموجزة بالتوابع وهي ما تتبع غيرها في إعرابها وهي أربعة كما قال ابن مالك رحمه الله:</w:t>
      </w:r>
    </w:p>
    <w:tbl>
      <w:tblPr>
        <w:bidiVisual/>
        <w:tblW w:w="7937" w:type="dxa"/>
        <w:jc w:val="center"/>
        <w:tblLayout w:type="fixed"/>
        <w:tblLook w:val="0000" w:firstRow="0" w:lastRow="0" w:firstColumn="0" w:lastColumn="0" w:noHBand="0" w:noVBand="0"/>
      </w:tblPr>
      <w:tblGrid>
        <w:gridCol w:w="3778"/>
        <w:gridCol w:w="381"/>
        <w:gridCol w:w="3778"/>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يتبع في الإعراب الأسماء الأول</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العامة:يتبع في الإعراب الأسماء الأول *نعت وتوكيد وعطف وبدل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نعت وتوكيد وعطف وبدل</w:t>
            </w:r>
            <w:r w:rsidR="00E64DCE" w:rsidRPr="00E64DCE">
              <w:rPr>
                <w:rFonts w:eastAsia="Calibri" w:cs="Simplified Arabic"/>
                <w:sz w:val="28"/>
                <w:szCs w:val="28"/>
                <w:rtl/>
              </w:rPr>
              <w:br/>
            </w:r>
          </w:p>
        </w:tc>
      </w:tr>
      <w:tr w:rsidR="00E64DCE" w:rsidRPr="00E64DCE" w:rsidTr="00E64DCE">
        <w:trPr>
          <w:trHeight w:hRule="exact" w:val="510"/>
          <w:jc w:val="center"/>
        </w:trPr>
        <w:tc>
          <w:tcPr>
            <w:tcW w:w="8306"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يتبع في الإعراب الأسماء الأول</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8306"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نعت وتوكيد وعطف وبدل</w:t>
            </w:r>
            <w:r w:rsidRPr="00E64DCE">
              <w:rPr>
                <w:rFonts w:eastAsia="Calibri" w:cs="Simplified Arabic"/>
                <w:sz w:val="28"/>
                <w:szCs w:val="28"/>
                <w:rtl/>
              </w:rPr>
              <w:br/>
            </w:r>
          </w:p>
        </w:tc>
      </w:tr>
    </w:tbl>
    <w:p w:rsidR="00AC0FAE" w:rsidRPr="00E64DCE" w:rsidRDefault="00AC0FAE" w:rsidP="00AC0FA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فأولها النعت.</w:t>
      </w:r>
    </w:p>
    <w:p w:rsidR="00AC0FAE" w:rsidRPr="00E64DCE" w:rsidRDefault="003642B4" w:rsidP="00D351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642B4">
        <w:rPr>
          <w:rFonts w:ascii="Traditional Arabic" w:eastAsia="Calibri" w:hAnsi="Traditional Arabic" w:hint="cs"/>
          <w:noProof w:val="0"/>
          <w:sz w:val="28"/>
          <w:rtl/>
        </w:rPr>
        <w:t>"</w:t>
      </w:r>
      <w:r w:rsidR="00AC0FAE" w:rsidRPr="003642B4">
        <w:rPr>
          <w:rFonts w:ascii="Traditional Arabic" w:eastAsia="Calibri" w:hAnsi="Traditional Arabic" w:hint="cs"/>
          <w:noProof w:val="0"/>
          <w:sz w:val="28"/>
          <w:rtl/>
        </w:rPr>
        <w:t>وهو تابع مكمل لما سبقه موضح له موافق له في إعرابه وتنكيره وتعريفه</w:t>
      </w:r>
      <w:r>
        <w:rPr>
          <w:rFonts w:ascii="Traditional Arabic" w:eastAsia="Calibri" w:hAnsi="Traditional Arabic" w:hint="cs"/>
          <w:b w:val="0"/>
          <w:bCs w:val="0"/>
          <w:noProof w:val="0"/>
          <w:sz w:val="28"/>
          <w:rtl/>
        </w:rPr>
        <w:t>"</w:t>
      </w:r>
      <w:r w:rsidR="00AC0FAE" w:rsidRPr="00E64DCE">
        <w:rPr>
          <w:rFonts w:ascii="Traditional Arabic" w:eastAsia="Calibri" w:hAnsi="Traditional Arabic" w:hint="cs"/>
          <w:b w:val="0"/>
          <w:bCs w:val="0"/>
          <w:noProof w:val="0"/>
          <w:sz w:val="28"/>
          <w:rtl/>
        </w:rPr>
        <w:t xml:space="preserve"> </w:t>
      </w:r>
      <w:r w:rsidR="001C3C69" w:rsidRPr="00E64DCE">
        <w:rPr>
          <w:rFonts w:ascii="Traditional Arabic" w:eastAsia="Calibri" w:hAnsi="Traditional Arabic" w:hint="cs"/>
          <w:b w:val="0"/>
          <w:bCs w:val="0"/>
          <w:noProof w:val="0"/>
          <w:sz w:val="28"/>
          <w:rtl/>
        </w:rPr>
        <w:t>يعني مطابق له في تعريفه وتنكيره وفي إعرابه وفي إفراده وتثنيته وجمعه وفي التذكير والتأنيث والإفراد وفرعهما</w:t>
      </w:r>
      <w:r>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يقول</w:t>
      </w:r>
      <w:r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 xml:space="preserve"> </w:t>
      </w:r>
      <w:r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تابع مكمِّل ما سبق</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يعني </w:t>
      </w:r>
      <w:r w:rsidR="00DE0777"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من متبوعه</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المنعوت الموصوف موضِّح له</w:t>
      </w:r>
      <w:r>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w:t>
      </w:r>
      <w:r w:rsidR="00DE0777"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موافق له في الإعراب والتنكير والتعريف</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الذي هو فرعه فرع التنكير </w:t>
      </w:r>
      <w:r w:rsidR="00DE0777"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والتذكير وفرعه</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الذي هو التأنيث </w:t>
      </w:r>
      <w:r w:rsidR="00DE0777"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والإفراد والتثنية والجمع وفرعهما إن كان حقيقيًّا</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جاء زيدٌ الكريمُ</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رأيت زيدًا الكريمَ</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مررتُ بزيدٍ الكريمِ</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جاء الزيدان الكريمان</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جاءت هند الكريمة</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وقس على هذا إذا كان الإعراب بالحركات فلا إشكال في مثل هذه الأمثلة</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وكذلك إذا كان الإعراب بالحروف</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يأتي الإشكال إذا تعقب الوصف الذي هو النعت تعقب متضايفين مررتُ بغلام زيد الكريمِ</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هو مجرور على كل حال أيهما الكريم؟ الغلام </w:t>
      </w:r>
      <w:r w:rsidR="00DE0777">
        <w:rPr>
          <w:rFonts w:ascii="Traditional Arabic" w:eastAsia="Calibri" w:hAnsi="Traditional Arabic" w:hint="cs"/>
          <w:b w:val="0"/>
          <w:bCs w:val="0"/>
          <w:noProof w:val="0"/>
          <w:sz w:val="28"/>
          <w:rtl/>
        </w:rPr>
        <w:t>أو</w:t>
      </w:r>
      <w:r w:rsidR="001C3C69" w:rsidRPr="00E64DCE">
        <w:rPr>
          <w:rFonts w:ascii="Traditional Arabic" w:eastAsia="Calibri" w:hAnsi="Traditional Arabic" w:hint="cs"/>
          <w:b w:val="0"/>
          <w:bCs w:val="0"/>
          <w:noProof w:val="0"/>
          <w:sz w:val="28"/>
          <w:rtl/>
        </w:rPr>
        <w:t xml:space="preserve"> زيد؟ مررتُ بغلام زيدٍ الكريمِ</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لا بد من وجود قرينة ترجِّح وإلا أحيانًا يكون الوصف للمضاف وأحيانا يكون الوصف للمضاف إليه </w:t>
      </w:r>
      <w:r w:rsidR="001C3C69" w:rsidRPr="00DE0777">
        <w:rPr>
          <w:rFonts w:ascii="Traditional Arabic" w:eastAsia="Calibri" w:hAnsi="Traditional Arabic" w:cs="ATraditional Arabic" w:hint="cs"/>
          <w:b w:val="0"/>
          <w:bCs w:val="0"/>
          <w:noProof w:val="0"/>
          <w:color w:val="FF0000"/>
          <w:sz w:val="28"/>
          <w:rtl/>
        </w:rPr>
        <w:t>{</w:t>
      </w:r>
      <w:r w:rsidR="00E64DCE" w:rsidRPr="00DE0777">
        <w:rPr>
          <w:rStyle w:val="-"/>
          <w:rFonts w:hint="cs"/>
          <w:color w:val="FF0000"/>
          <w:sz w:val="28"/>
          <w:szCs w:val="28"/>
          <w:rtl/>
        </w:rPr>
        <w:t>وَيَبْقَى</w:t>
      </w:r>
      <w:r w:rsidR="00E64DCE" w:rsidRPr="00DE0777">
        <w:rPr>
          <w:rStyle w:val="-"/>
          <w:color w:val="FF0000"/>
          <w:sz w:val="28"/>
          <w:szCs w:val="28"/>
          <w:rtl/>
        </w:rPr>
        <w:t xml:space="preserve"> وَجْهُ رَبِّكَ ذُو</w:t>
      </w:r>
      <w:r w:rsidR="001C3C69" w:rsidRPr="00DE0777">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الرحمن:</w:t>
      </w:r>
      <w:r w:rsidR="00E64DCE" w:rsidRPr="00E64DCE">
        <w:rPr>
          <w:rFonts w:ascii="Traditional Arabic" w:eastAsia="Calibri" w:hAnsi="Traditional Arabic"/>
          <w:b w:val="0"/>
          <w:bCs w:val="0"/>
          <w:noProof w:val="0"/>
          <w:sz w:val="28"/>
          <w:rtl/>
        </w:rPr>
        <w:t>27]</w:t>
      </w:r>
      <w:r w:rsidR="001C3C69" w:rsidRPr="00E64DCE">
        <w:rPr>
          <w:rFonts w:ascii="Traditional Arabic" w:eastAsia="Calibri" w:hAnsi="Traditional Arabic" w:hint="cs"/>
          <w:b w:val="0"/>
          <w:bCs w:val="0"/>
          <w:noProof w:val="0"/>
          <w:sz w:val="28"/>
          <w:rtl/>
        </w:rPr>
        <w:t xml:space="preserve"> الوصف لأي شيء؟ للمضاف</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واضح </w:t>
      </w:r>
      <w:r w:rsidR="00DE0777">
        <w:rPr>
          <w:rFonts w:ascii="Traditional Arabic" w:eastAsia="Calibri" w:hAnsi="Traditional Arabic" w:hint="cs"/>
          <w:b w:val="0"/>
          <w:bCs w:val="0"/>
          <w:noProof w:val="0"/>
          <w:sz w:val="28"/>
          <w:rtl/>
        </w:rPr>
        <w:t>أو</w:t>
      </w:r>
      <w:r w:rsidR="001C3C69" w:rsidRPr="00E64DCE">
        <w:rPr>
          <w:rFonts w:ascii="Traditional Arabic" w:eastAsia="Calibri" w:hAnsi="Traditional Arabic" w:hint="cs"/>
          <w:b w:val="0"/>
          <w:bCs w:val="0"/>
          <w:noProof w:val="0"/>
          <w:sz w:val="28"/>
          <w:rtl/>
        </w:rPr>
        <w:t xml:space="preserve"> </w:t>
      </w:r>
      <w:r w:rsidR="00DE0777">
        <w:rPr>
          <w:rFonts w:ascii="Traditional Arabic" w:eastAsia="Calibri" w:hAnsi="Traditional Arabic" w:hint="cs"/>
          <w:b w:val="0"/>
          <w:bCs w:val="0"/>
          <w:noProof w:val="0"/>
          <w:sz w:val="28"/>
          <w:rtl/>
        </w:rPr>
        <w:t>ليس</w:t>
      </w:r>
      <w:r w:rsidR="001C3C69" w:rsidRPr="00E64DCE">
        <w:rPr>
          <w:rFonts w:ascii="Traditional Arabic" w:eastAsia="Calibri" w:hAnsi="Traditional Arabic" w:hint="cs"/>
          <w:b w:val="0"/>
          <w:bCs w:val="0"/>
          <w:noProof w:val="0"/>
          <w:sz w:val="28"/>
          <w:rtl/>
        </w:rPr>
        <w:t xml:space="preserve"> بواضح؟ ذو للمضاف للوجه </w:t>
      </w:r>
      <w:r w:rsidR="001C3C69" w:rsidRPr="00DE0777">
        <w:rPr>
          <w:rFonts w:ascii="Traditional Arabic" w:eastAsia="Calibri" w:hAnsi="Traditional Arabic" w:cs="ATraditional Arabic" w:hint="cs"/>
          <w:b w:val="0"/>
          <w:bCs w:val="0"/>
          <w:noProof w:val="0"/>
          <w:color w:val="FF0000"/>
          <w:sz w:val="28"/>
          <w:rtl/>
        </w:rPr>
        <w:t>{</w:t>
      </w:r>
      <w:r w:rsidR="00E64DCE" w:rsidRPr="00DE0777">
        <w:rPr>
          <w:rStyle w:val="-"/>
          <w:rFonts w:hint="cs"/>
          <w:color w:val="FF0000"/>
          <w:sz w:val="28"/>
          <w:szCs w:val="28"/>
          <w:rtl/>
        </w:rPr>
        <w:t>تَبَارَكَ</w:t>
      </w:r>
      <w:r w:rsidR="00E64DCE" w:rsidRPr="00DE0777">
        <w:rPr>
          <w:rStyle w:val="-"/>
          <w:color w:val="FF0000"/>
          <w:sz w:val="28"/>
          <w:szCs w:val="28"/>
          <w:rtl/>
        </w:rPr>
        <w:t xml:space="preserve"> اسْمُ رَبِّكَ ذِي</w:t>
      </w:r>
      <w:r w:rsidR="001C3C69" w:rsidRPr="00DE0777">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الرحمن:</w:t>
      </w:r>
      <w:r w:rsidR="00E64DCE" w:rsidRPr="00E64DCE">
        <w:rPr>
          <w:rFonts w:ascii="Traditional Arabic" w:eastAsia="Calibri" w:hAnsi="Traditional Arabic"/>
          <w:b w:val="0"/>
          <w:bCs w:val="0"/>
          <w:noProof w:val="0"/>
          <w:sz w:val="28"/>
          <w:rtl/>
        </w:rPr>
        <w:t>78]</w:t>
      </w:r>
      <w:r w:rsidR="001C3C69" w:rsidRPr="00E64DCE">
        <w:rPr>
          <w:rFonts w:ascii="Traditional Arabic" w:eastAsia="Calibri" w:hAnsi="Traditional Arabic" w:hint="cs"/>
          <w:b w:val="0"/>
          <w:bCs w:val="0"/>
          <w:noProof w:val="0"/>
          <w:sz w:val="28"/>
          <w:rtl/>
        </w:rPr>
        <w:t xml:space="preserve"> الوصف </w:t>
      </w:r>
      <w:r w:rsidR="00DE0777">
        <w:rPr>
          <w:rFonts w:ascii="Traditional Arabic" w:eastAsia="Calibri" w:hAnsi="Traditional Arabic" w:hint="cs"/>
          <w:b w:val="0"/>
          <w:bCs w:val="0"/>
          <w:noProof w:val="0"/>
          <w:sz w:val="28"/>
          <w:rtl/>
        </w:rPr>
        <w:t>لماذا</w:t>
      </w:r>
      <w:r w:rsidR="001C3C69" w:rsidRPr="00E64DCE">
        <w:rPr>
          <w:rFonts w:ascii="Traditional Arabic" w:eastAsia="Calibri" w:hAnsi="Traditional Arabic" w:hint="cs"/>
          <w:b w:val="0"/>
          <w:bCs w:val="0"/>
          <w:noProof w:val="0"/>
          <w:sz w:val="28"/>
          <w:rtl/>
        </w:rPr>
        <w:t>؟ للمضاف إليه</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فعلى هذا لا يجزم بأن الوصف للمضاف ولا للمضاف إليه إلا بقرينة</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هذا إن كان حقيقيًّا يعني النعت حقيقي</w:t>
      </w:r>
      <w:r w:rsidR="00DE0777">
        <w:rPr>
          <w:rFonts w:ascii="Traditional Arabic" w:eastAsia="Calibri" w:hAnsi="Traditional Arabic" w:hint="cs"/>
          <w:b w:val="0"/>
          <w:bCs w:val="0"/>
          <w:noProof w:val="0"/>
          <w:sz w:val="28"/>
          <w:rtl/>
        </w:rPr>
        <w:t>ا</w:t>
      </w:r>
      <w:r w:rsidR="001C3C69" w:rsidRPr="00E64DCE">
        <w:rPr>
          <w:rFonts w:ascii="Traditional Arabic" w:eastAsia="Calibri" w:hAnsi="Traditional Arabic" w:hint="cs"/>
          <w:b w:val="0"/>
          <w:bCs w:val="0"/>
          <w:noProof w:val="0"/>
          <w:sz w:val="28"/>
          <w:rtl/>
        </w:rPr>
        <w:t xml:space="preserve"> يقابل النعت الحقيقي النعت السببي</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نحو جاء زيد القائم أبوه</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أو العالم أبوه</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هذا نعت سببي ليس في الحقيقة نعت لزيد وإنما هو نعت للأب</w:t>
      </w:r>
      <w:r w:rsidR="00DE0777">
        <w:rPr>
          <w:rFonts w:ascii="Traditional Arabic" w:eastAsia="Calibri" w:hAnsi="Traditional Arabic" w:hint="cs"/>
          <w:b w:val="0"/>
          <w:bCs w:val="0"/>
          <w:noProof w:val="0"/>
          <w:sz w:val="28"/>
          <w:rtl/>
        </w:rPr>
        <w:t>، جاء</w:t>
      </w:r>
      <w:r w:rsidR="001C3C69" w:rsidRPr="00E64DCE">
        <w:rPr>
          <w:rFonts w:ascii="Traditional Arabic" w:eastAsia="Calibri" w:hAnsi="Traditional Arabic" w:hint="cs"/>
          <w:b w:val="0"/>
          <w:bCs w:val="0"/>
          <w:noProof w:val="0"/>
          <w:sz w:val="28"/>
          <w:rtl/>
        </w:rPr>
        <w:t xml:space="preserve"> الزيدان العالِمُ أبوهما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لا تلزم المطابقة هنا المطابقة لزيد المنعوت بالسبب لا بالحقيقة</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الزيدان العالِم أبوهما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هند العالم أبوها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والعالمة أمها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w:t>
      </w:r>
      <w:r w:rsidR="00DE0777" w:rsidRPr="00DE0777">
        <w:rPr>
          <w:rFonts w:ascii="Traditional Arabic" w:eastAsia="Calibri" w:hAnsi="Traditional Arabic" w:hint="cs"/>
          <w:noProof w:val="0"/>
          <w:sz w:val="28"/>
          <w:rtl/>
        </w:rPr>
        <w:t>"</w:t>
      </w:r>
      <w:r w:rsidR="001C3C69" w:rsidRPr="00DE0777">
        <w:rPr>
          <w:rFonts w:ascii="Traditional Arabic" w:eastAsia="Calibri" w:hAnsi="Traditional Arabic" w:hint="cs"/>
          <w:noProof w:val="0"/>
          <w:sz w:val="28"/>
          <w:rtl/>
        </w:rPr>
        <w:t>والثاني العطف وهو نوعان عطف بيان وعطف نسق</w:t>
      </w:r>
      <w:r w:rsidR="00DE0777" w:rsidRPr="00DE0777">
        <w:rPr>
          <w:rFonts w:ascii="Traditional Arabic" w:eastAsia="Calibri" w:hAnsi="Traditional Arabic" w:hint="cs"/>
          <w:noProof w:val="0"/>
          <w:sz w:val="28"/>
          <w:rtl/>
        </w:rPr>
        <w:t>"</w:t>
      </w:r>
      <w:r w:rsidR="001C3C69" w:rsidRPr="00E64DCE">
        <w:rPr>
          <w:rFonts w:ascii="Traditional Arabic" w:eastAsia="Calibri" w:hAnsi="Traditional Arabic" w:hint="cs"/>
          <w:b w:val="0"/>
          <w:bCs w:val="0"/>
          <w:noProof w:val="0"/>
          <w:sz w:val="28"/>
          <w:rtl/>
        </w:rPr>
        <w:t xml:space="preserve"> وعطف البيان يشترك مع البدل زيدُ بنُ عمرٍو جاء زيدُ بنُ عمرٍو كيف نعرب ابن؟ صفة؟ منهم من يقول بدل أو بيان</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وعلى كل حال قيل بالثلاثة نعت أو بدل أو بيان هذا خلاف</w:t>
      </w:r>
      <w:r w:rsidR="00DE0777">
        <w:rPr>
          <w:rFonts w:ascii="Traditional Arabic" w:eastAsia="Calibri" w:hAnsi="Traditional Arabic" w:hint="cs"/>
          <w:b w:val="0"/>
          <w:bCs w:val="0"/>
          <w:noProof w:val="0"/>
          <w:sz w:val="28"/>
          <w:rtl/>
        </w:rPr>
        <w:t>، وما كان بدلا يصح أن يعرب</w:t>
      </w:r>
      <w:r w:rsidR="001C3C69" w:rsidRPr="00E64DCE">
        <w:rPr>
          <w:rFonts w:ascii="Traditional Arabic" w:eastAsia="Calibri" w:hAnsi="Traditional Arabic" w:hint="cs"/>
          <w:b w:val="0"/>
          <w:bCs w:val="0"/>
          <w:noProof w:val="0"/>
          <w:sz w:val="28"/>
          <w:rtl/>
        </w:rPr>
        <w:t xml:space="preserve"> عطف بيان أو العكس إلا في مسائل</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على كل حال نأتي إليها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إن شاء الله</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العطف وهو عطف بيان في معناه وهو كالنعت </w:t>
      </w:r>
      <w:r w:rsidR="00DE0777">
        <w:rPr>
          <w:rFonts w:ascii="Traditional Arabic" w:eastAsia="Calibri" w:hAnsi="Traditional Arabic" w:hint="cs"/>
          <w:b w:val="0"/>
          <w:bCs w:val="0"/>
          <w:noProof w:val="0"/>
          <w:sz w:val="28"/>
          <w:rtl/>
        </w:rPr>
        <w:t>في معناه ويفارقه في أن النعت</w:t>
      </w:r>
      <w:r w:rsidR="001C3C69" w:rsidRPr="00E64DCE">
        <w:rPr>
          <w:rFonts w:ascii="Traditional Arabic" w:eastAsia="Calibri" w:hAnsi="Traditional Arabic" w:hint="cs"/>
          <w:b w:val="0"/>
          <w:bCs w:val="0"/>
          <w:noProof w:val="0"/>
          <w:sz w:val="28"/>
          <w:rtl/>
        </w:rPr>
        <w:t xml:space="preserve"> لا يكون إلا مشتقا والعطف لا يكون مشتقا</w:t>
      </w:r>
      <w:r w:rsidR="00DE0777">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نحو</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أقسم بالله أبو حفص عمر</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عمر بدل أو عطف بيان يجوز أن يكون عطف بيان لكنه لا يمكن أن </w:t>
      </w:r>
      <w:r w:rsidR="001C3C69" w:rsidRPr="00E64DCE">
        <w:rPr>
          <w:rFonts w:ascii="Traditional Arabic" w:eastAsia="Calibri" w:hAnsi="Traditional Arabic" w:hint="cs"/>
          <w:b w:val="0"/>
          <w:bCs w:val="0"/>
          <w:noProof w:val="0"/>
          <w:sz w:val="28"/>
          <w:rtl/>
        </w:rPr>
        <w:lastRenderedPageBreak/>
        <w:t>يعرب نعت</w:t>
      </w:r>
      <w:r w:rsidR="00D35149">
        <w:rPr>
          <w:rFonts w:ascii="Traditional Arabic" w:eastAsia="Calibri" w:hAnsi="Traditional Arabic" w:hint="cs"/>
          <w:b w:val="0"/>
          <w:bCs w:val="0"/>
          <w:noProof w:val="0"/>
          <w:sz w:val="28"/>
          <w:rtl/>
        </w:rPr>
        <w:t>ا،</w:t>
      </w:r>
      <w:r w:rsidR="001C3C69" w:rsidRPr="00E64DCE">
        <w:rPr>
          <w:rFonts w:ascii="Traditional Arabic" w:eastAsia="Calibri" w:hAnsi="Traditional Arabic" w:hint="cs"/>
          <w:b w:val="0"/>
          <w:bCs w:val="0"/>
          <w:noProof w:val="0"/>
          <w:sz w:val="28"/>
          <w:rtl/>
        </w:rPr>
        <w:t xml:space="preserve"> </w:t>
      </w:r>
      <w:r w:rsidR="00D35149" w:rsidRPr="00D35149">
        <w:rPr>
          <w:rFonts w:ascii="Traditional Arabic" w:eastAsia="Calibri" w:hAnsi="Traditional Arabic" w:hint="cs"/>
          <w:noProof w:val="0"/>
          <w:sz w:val="28"/>
          <w:rtl/>
        </w:rPr>
        <w:t>"</w:t>
      </w:r>
      <w:r w:rsidR="001C3C69" w:rsidRPr="00D35149">
        <w:rPr>
          <w:rFonts w:ascii="Traditional Arabic" w:eastAsia="Calibri" w:hAnsi="Traditional Arabic" w:hint="cs"/>
          <w:noProof w:val="0"/>
          <w:sz w:val="28"/>
          <w:rtl/>
        </w:rPr>
        <w:t>وعطف نسق بالحرف بالواو وبالفاء وبثم وأو وأم وبل ولا ولكن وحتى بالواو وهي لمطلق الجمع</w:t>
      </w:r>
      <w:r w:rsidR="00D35149" w:rsidRPr="00D35149">
        <w:rPr>
          <w:rFonts w:ascii="Traditional Arabic" w:eastAsia="Calibri" w:hAnsi="Traditional Arabic" w:hint="cs"/>
          <w:noProof w:val="0"/>
          <w:sz w:val="28"/>
          <w:rtl/>
        </w:rPr>
        <w:t>"</w:t>
      </w:r>
      <w:r w:rsidR="001C3C69" w:rsidRPr="00D35149">
        <w:rPr>
          <w:rFonts w:ascii="Traditional Arabic" w:eastAsia="Calibri" w:hAnsi="Traditional Arabic" w:hint="cs"/>
          <w:noProof w:val="0"/>
          <w:sz w:val="28"/>
          <w:rtl/>
        </w:rPr>
        <w:t xml:space="preserve"> </w:t>
      </w:r>
      <w:r w:rsidR="001C3C69" w:rsidRPr="00E64DCE">
        <w:rPr>
          <w:rFonts w:ascii="Traditional Arabic" w:eastAsia="Calibri" w:hAnsi="Traditional Arabic" w:hint="cs"/>
          <w:b w:val="0"/>
          <w:bCs w:val="0"/>
          <w:noProof w:val="0"/>
          <w:sz w:val="28"/>
          <w:rtl/>
        </w:rPr>
        <w:t>جاء زيد وعمرو</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وبالفاء وهي للترتيب والتعقيب جاء زيد فعمرو من غير فاصل</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وثم وهي للترتيب مع التراخي نحو</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w:t>
      </w:r>
      <w:r w:rsidR="001C3C69"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ثُمَّ</w:t>
      </w:r>
      <w:r w:rsidR="00E64DCE" w:rsidRPr="00D35149">
        <w:rPr>
          <w:rStyle w:val="-"/>
          <w:color w:val="FF0000"/>
          <w:sz w:val="28"/>
          <w:szCs w:val="28"/>
          <w:rtl/>
        </w:rPr>
        <w:t xml:space="preserve"> إِذَا شَاءَ أَنشَرَهُ</w:t>
      </w:r>
      <w:r w:rsidR="001C3C69" w:rsidRPr="00D35149">
        <w:rPr>
          <w:rFonts w:ascii="Traditional Arabic" w:eastAsia="Calibri" w:hAnsi="Traditional Arabic" w:cs="ATraditional Arabic" w:hint="cs"/>
          <w:b w:val="0"/>
          <w:bCs w:val="0"/>
          <w:noProof w:val="0"/>
          <w:color w:val="FF0000"/>
          <w:sz w:val="28"/>
          <w:rtl/>
        </w:rPr>
        <w:t>}</w:t>
      </w:r>
      <w:r w:rsidR="00E64DCE" w:rsidRPr="00D35149">
        <w:rPr>
          <w:rFonts w:ascii="Traditional Arabic" w:eastAsia="Calibri" w:hAnsi="Traditional Arabic"/>
          <w:b w:val="0"/>
          <w:bCs w:val="0"/>
          <w:noProof w:val="0"/>
          <w:color w:val="FF0000"/>
          <w:sz w:val="28"/>
          <w:rtl/>
        </w:rPr>
        <w:t xml:space="preserve"> </w:t>
      </w:r>
      <w:r w:rsidR="00E64DCE">
        <w:rPr>
          <w:rFonts w:ascii="Traditional Arabic" w:eastAsia="Calibri" w:hAnsi="Traditional Arabic"/>
          <w:b w:val="0"/>
          <w:bCs w:val="0"/>
          <w:noProof w:val="0"/>
          <w:sz w:val="28"/>
          <w:rtl/>
        </w:rPr>
        <w:t>[سورة عبس:</w:t>
      </w:r>
      <w:r w:rsidR="00E64DCE" w:rsidRPr="00E64DCE">
        <w:rPr>
          <w:rFonts w:ascii="Traditional Arabic" w:eastAsia="Calibri" w:hAnsi="Traditional Arabic"/>
          <w:b w:val="0"/>
          <w:bCs w:val="0"/>
          <w:noProof w:val="0"/>
          <w:sz w:val="28"/>
          <w:rtl/>
        </w:rPr>
        <w:t>22]</w:t>
      </w:r>
      <w:r w:rsidR="001C3C69" w:rsidRPr="00E64DCE">
        <w:rPr>
          <w:rFonts w:ascii="Traditional Arabic" w:eastAsia="Calibri" w:hAnsi="Traditional Arabic" w:hint="cs"/>
          <w:b w:val="0"/>
          <w:bCs w:val="0"/>
          <w:noProof w:val="0"/>
          <w:sz w:val="28"/>
          <w:rtl/>
        </w:rPr>
        <w:t xml:space="preserve"> </w:t>
      </w:r>
      <w:r w:rsidR="001C3C69"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أَمَاتَهُ</w:t>
      </w:r>
      <w:r w:rsidR="00E64DCE" w:rsidRPr="00D35149">
        <w:rPr>
          <w:rStyle w:val="-"/>
          <w:color w:val="FF0000"/>
          <w:sz w:val="28"/>
          <w:szCs w:val="28"/>
          <w:rtl/>
        </w:rPr>
        <w:t xml:space="preserve"> فَأَقْبَرَهُ</w:t>
      </w:r>
      <w:r w:rsidR="001C3C69" w:rsidRPr="00D35149">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عبس:</w:t>
      </w:r>
      <w:r w:rsidR="00E64DCE" w:rsidRPr="00E64DCE">
        <w:rPr>
          <w:rFonts w:ascii="Traditional Arabic" w:eastAsia="Calibri" w:hAnsi="Traditional Arabic"/>
          <w:b w:val="0"/>
          <w:bCs w:val="0"/>
          <w:noProof w:val="0"/>
          <w:sz w:val="28"/>
          <w:rtl/>
        </w:rPr>
        <w:t>21]</w:t>
      </w:r>
      <w:r w:rsidR="001C3C69" w:rsidRPr="00E64DCE">
        <w:rPr>
          <w:rFonts w:ascii="Traditional Arabic" w:eastAsia="Calibri" w:hAnsi="Traditional Arabic" w:hint="cs"/>
          <w:b w:val="0"/>
          <w:bCs w:val="0"/>
          <w:noProof w:val="0"/>
          <w:sz w:val="28"/>
          <w:rtl/>
        </w:rPr>
        <w:t xml:space="preserve"> ما فيه فاصل </w:t>
      </w:r>
      <w:r w:rsidR="001C3C69"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ثُمَّ</w:t>
      </w:r>
      <w:r w:rsidR="00E64DCE" w:rsidRPr="00D35149">
        <w:rPr>
          <w:rStyle w:val="-"/>
          <w:color w:val="FF0000"/>
          <w:sz w:val="28"/>
          <w:szCs w:val="28"/>
          <w:rtl/>
        </w:rPr>
        <w:t xml:space="preserve"> إِذَا شَاءَ أَنشَرَهُ</w:t>
      </w:r>
      <w:r w:rsidR="001C3C69" w:rsidRPr="00D35149">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عبس:</w:t>
      </w:r>
      <w:r w:rsidR="00E64DCE" w:rsidRPr="00E64DCE">
        <w:rPr>
          <w:rFonts w:ascii="Traditional Arabic" w:eastAsia="Calibri" w:hAnsi="Traditional Arabic"/>
          <w:b w:val="0"/>
          <w:bCs w:val="0"/>
          <w:noProof w:val="0"/>
          <w:sz w:val="28"/>
          <w:rtl/>
        </w:rPr>
        <w:t>22]</w:t>
      </w:r>
      <w:r w:rsidR="001C3C69" w:rsidRPr="00E64DCE">
        <w:rPr>
          <w:rFonts w:ascii="Traditional Arabic" w:eastAsia="Calibri" w:hAnsi="Traditional Arabic" w:hint="cs"/>
          <w:b w:val="0"/>
          <w:bCs w:val="0"/>
          <w:noProof w:val="0"/>
          <w:sz w:val="28"/>
          <w:rtl/>
        </w:rPr>
        <w:t xml:space="preserve"> فيه تراخي</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وأو للشك نحو جاء زيد أو عمرو</w:t>
      </w:r>
      <w:r w:rsidR="00D35149">
        <w:rPr>
          <w:rFonts w:ascii="Traditional Arabic" w:eastAsia="Calibri" w:hAnsi="Traditional Arabic" w:hint="cs"/>
          <w:b w:val="0"/>
          <w:bCs w:val="0"/>
          <w:noProof w:val="0"/>
          <w:sz w:val="28"/>
          <w:rtl/>
        </w:rPr>
        <w:t>،</w:t>
      </w:r>
      <w:r w:rsidR="001C3C69" w:rsidRPr="00E64DCE">
        <w:rPr>
          <w:rFonts w:ascii="Traditional Arabic" w:eastAsia="Calibri" w:hAnsi="Traditional Arabic" w:hint="cs"/>
          <w:b w:val="0"/>
          <w:bCs w:val="0"/>
          <w:noProof w:val="0"/>
          <w:sz w:val="28"/>
          <w:rtl/>
        </w:rPr>
        <w:t xml:space="preserve"> وأم للتفصيل نحو أجاء زيد أم عمرو.</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وأم ب</w:t>
            </w:r>
            <w:r w:rsidR="00D35149">
              <w:rPr>
                <w:rFonts w:eastAsia="Calibri" w:cs="Simplified Arabic" w:hint="cs"/>
                <w:sz w:val="28"/>
                <w:szCs w:val="28"/>
                <w:rtl/>
              </w:rPr>
              <w:t xml:space="preserve">ها </w:t>
            </w:r>
            <w:r w:rsidRPr="00E64DCE">
              <w:rPr>
                <w:rFonts w:eastAsia="Calibri" w:cs="Simplified Arabic" w:hint="cs"/>
                <w:sz w:val="28"/>
                <w:szCs w:val="28"/>
                <w:rtl/>
              </w:rPr>
              <w:t>أعطف إثر همز التسوية</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فهرس القصائد العامة</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وأم بأعطف إثر همز التسوية </w:instrText>
            </w:r>
            <w:r w:rsidR="00E64DCE" w:rsidRPr="00E64DCE">
              <w:rPr>
                <w:rFonts w:cs="Simplified Arabic"/>
                <w:color w:val="808000"/>
                <w:sz w:val="28"/>
                <w:szCs w:val="28"/>
              </w:rPr>
              <w:instrText>*.................................</w:instrText>
            </w:r>
            <w:r w:rsidR="00E64DCE" w:rsidRPr="00E64DCE">
              <w:rPr>
                <w:rFonts w:cs="Simplified Arabic"/>
                <w:color w:val="808000"/>
                <w:sz w:val="28"/>
                <w:szCs w:val="28"/>
                <w:rtl/>
              </w:rPr>
              <w:instrText xml:space="preserve">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w:t>
            </w:r>
            <w:r w:rsidR="00E64DCE" w:rsidRPr="00E64DCE">
              <w:rPr>
                <w:rFonts w:eastAsia="Calibri" w:cs="Simplified Arabic"/>
                <w:sz w:val="28"/>
                <w:szCs w:val="28"/>
                <w:rtl/>
              </w:rPr>
              <w:br/>
            </w:r>
          </w:p>
        </w:tc>
      </w:tr>
    </w:tbl>
    <w:p w:rsidR="00C91435" w:rsidRPr="00E64DCE" w:rsidRDefault="00C91435" w:rsidP="00E64DC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سَوَاءٌ</w:t>
      </w:r>
      <w:r w:rsidR="00E64DCE" w:rsidRPr="00D35149">
        <w:rPr>
          <w:rStyle w:val="-"/>
          <w:color w:val="FF0000"/>
          <w:sz w:val="28"/>
          <w:szCs w:val="28"/>
          <w:rtl/>
        </w:rPr>
        <w:t xml:space="preserve"> عَلَيْهِمْ أَأَنذَرْتَهُمْ أَمْ لَمْ تُنذِرْهُمْ</w:t>
      </w:r>
      <w:r w:rsidRPr="00D35149">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البقرة:</w:t>
      </w:r>
      <w:r w:rsidR="00E64DCE" w:rsidRPr="00E64DCE">
        <w:rPr>
          <w:rFonts w:ascii="Traditional Arabic" w:eastAsia="Calibri" w:hAnsi="Traditional Arabic"/>
          <w:b w:val="0"/>
          <w:bCs w:val="0"/>
          <w:noProof w:val="0"/>
          <w:sz w:val="28"/>
          <w:rtl/>
        </w:rPr>
        <w:t>6]</w:t>
      </w:r>
      <w:r w:rsidRPr="00E64DCE">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 *أو همزة عن لفظ أي مغنية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أو همزة عن لفظ أي مغنية</w:t>
            </w:r>
            <w:r w:rsidR="00E64DCE" w:rsidRPr="00E64DCE">
              <w:rPr>
                <w:rFonts w:eastAsia="Calibri" w:cs="Simplified Arabic"/>
                <w:sz w:val="28"/>
                <w:szCs w:val="28"/>
                <w:rtl/>
              </w:rPr>
              <w:br/>
            </w:r>
          </w:p>
        </w:tc>
      </w:tr>
    </w:tbl>
    <w:p w:rsidR="00C91435" w:rsidRPr="00E64DCE" w:rsidRDefault="00C91435" w:rsidP="00D351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فأم لا يعطف بها إلا في هذه الصورة</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يكثر في الاختبارات وفي الأسئلة هل يجوز كذا أم كذا؟ لا، هل يجوز كذا أو لأن أم لا يعطف بها إلا بعد الهمزة</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جاء في صحيح البخاري أن النبي -عليه الصلاة والسلام- قال لجابر </w:t>
      </w:r>
      <w:r w:rsidR="00E64DCE" w:rsidRPr="00D35149">
        <w:rPr>
          <w:rFonts w:ascii="Traditional Arabic" w:eastAsia="Calibri" w:hAnsi="Traditional Arabic" w:hint="cs"/>
          <w:b w:val="0"/>
          <w:bCs w:val="0"/>
          <w:noProof w:val="0"/>
          <w:color w:val="FF0000"/>
          <w:sz w:val="28"/>
          <w:rtl/>
        </w:rPr>
        <w:t>«</w:t>
      </w:r>
      <w:r w:rsidRPr="00D35149">
        <w:rPr>
          <w:rFonts w:ascii="Traditional Arabic" w:eastAsia="Calibri" w:hAnsi="Traditional Arabic" w:hint="cs"/>
          <w:b w:val="0"/>
          <w:bCs w:val="0"/>
          <w:noProof w:val="0"/>
          <w:color w:val="FF0000"/>
          <w:sz w:val="28"/>
          <w:rtl/>
        </w:rPr>
        <w:t>هل تزوجت بِكْرًا أم ثيبًا؟</w:t>
      </w:r>
      <w:r w:rsidR="00E64DCE" w:rsidRPr="00D35149">
        <w:rPr>
          <w:rFonts w:ascii="Traditional Arabic" w:eastAsia="Calibri" w:hAnsi="Traditional Arabic" w:hint="cs"/>
          <w:b w:val="0"/>
          <w:bCs w:val="0"/>
          <w:noProof w:val="0"/>
          <w:color w:val="FF0000"/>
          <w:sz w:val="28"/>
          <w:rtl/>
        </w:rPr>
        <w:t>»</w:t>
      </w:r>
      <w:r w:rsidRPr="00E64DCE">
        <w:rPr>
          <w:rFonts w:ascii="Traditional Arabic" w:eastAsia="Calibri" w:hAnsi="Traditional Arabic" w:hint="cs"/>
          <w:b w:val="0"/>
          <w:bCs w:val="0"/>
          <w:noProof w:val="0"/>
          <w:sz w:val="28"/>
          <w:rtl/>
        </w:rPr>
        <w:t xml:space="preserve"> وأشكل هذا على الشراح لكن يبقى أن القاعدة كما ذكرنا</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وبل للإضراب نحو اضرب زيدًا بل عمرًا</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ولا للنفي نحو جاء زيد لا عمرو</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ولكن للاستدراك نحو جاء زيد لكن عمرو لم يجئ</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وحتى للغاية مات الناسُ حتى الصالحون</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وهناك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التوكيد اللفظي بتكراره والمعنوي بألفاظ خاصة</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التكرار اللفظي بلفظه قام قام زيدٌ</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أو قام زيدٌ زيدٌ فهذا تكرار للتأكيد</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أتاكِ أتاكِ اللاحقون احبسي احبسي تأكيد بلفظه بتكراره اللفظي</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ومعنوي ويكون بالنفس جاء زيد نفسه</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والعين جاء عمرو عينه</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وكل </w:t>
      </w:r>
      <w:r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فَسَجَدَ</w:t>
      </w:r>
      <w:r w:rsidR="00E64DCE" w:rsidRPr="00D35149">
        <w:rPr>
          <w:rStyle w:val="-"/>
          <w:color w:val="FF0000"/>
          <w:sz w:val="28"/>
          <w:szCs w:val="28"/>
          <w:rtl/>
        </w:rPr>
        <w:t xml:space="preserve"> الْمَلائِكَةُ كُلُّهُمْ</w:t>
      </w:r>
      <w:r w:rsidRPr="00D35149">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ص:</w:t>
      </w:r>
      <w:r w:rsidR="00E64DCE" w:rsidRPr="00E64DCE">
        <w:rPr>
          <w:rFonts w:ascii="Traditional Arabic" w:eastAsia="Calibri" w:hAnsi="Traditional Arabic"/>
          <w:b w:val="0"/>
          <w:bCs w:val="0"/>
          <w:noProof w:val="0"/>
          <w:sz w:val="28"/>
          <w:rtl/>
        </w:rPr>
        <w:t>73]</w:t>
      </w:r>
      <w:r w:rsidRPr="00E64DCE">
        <w:rPr>
          <w:rFonts w:ascii="Traditional Arabic" w:eastAsia="Calibri" w:hAnsi="Traditional Arabic" w:hint="cs"/>
          <w:b w:val="0"/>
          <w:bCs w:val="0"/>
          <w:noProof w:val="0"/>
          <w:sz w:val="28"/>
          <w:rtl/>
        </w:rPr>
        <w:t xml:space="preserve">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وأجمع</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w:t>
      </w:r>
      <w:r w:rsidRPr="00D35149">
        <w:rPr>
          <w:rFonts w:ascii="Traditional Arabic" w:eastAsia="Calibri" w:hAnsi="Traditional Arabic" w:cs="ATraditional Arabic" w:hint="cs"/>
          <w:b w:val="0"/>
          <w:bCs w:val="0"/>
          <w:noProof w:val="0"/>
          <w:color w:val="FF0000"/>
          <w:sz w:val="28"/>
          <w:rtl/>
        </w:rPr>
        <w:t>{</w:t>
      </w:r>
      <w:r w:rsidR="00E64DCE" w:rsidRPr="00D35149">
        <w:rPr>
          <w:rStyle w:val="-"/>
          <w:rFonts w:hint="cs"/>
          <w:color w:val="FF0000"/>
          <w:sz w:val="28"/>
          <w:szCs w:val="28"/>
          <w:rtl/>
        </w:rPr>
        <w:t>أَجْمَعُونَ</w:t>
      </w:r>
      <w:r w:rsidRPr="00D35149">
        <w:rPr>
          <w:rFonts w:ascii="Traditional Arabic" w:eastAsia="Calibri" w:hAnsi="Traditional Arabic" w:cs="ATraditional Arabic" w:hint="cs"/>
          <w:b w:val="0"/>
          <w:bCs w:val="0"/>
          <w:noProof w:val="0"/>
          <w:color w:val="FF0000"/>
          <w:sz w:val="28"/>
          <w:rtl/>
        </w:rPr>
        <w:t>}</w:t>
      </w:r>
      <w:r w:rsidR="00E64DCE">
        <w:rPr>
          <w:rFonts w:ascii="Traditional Arabic" w:eastAsia="Calibri" w:hAnsi="Traditional Arabic"/>
          <w:b w:val="0"/>
          <w:bCs w:val="0"/>
          <w:noProof w:val="0"/>
          <w:sz w:val="28"/>
          <w:rtl/>
        </w:rPr>
        <w:t xml:space="preserve"> [سورة الحجر:</w:t>
      </w:r>
      <w:r w:rsidR="00E64DCE" w:rsidRPr="00E64DCE">
        <w:rPr>
          <w:rFonts w:ascii="Traditional Arabic" w:eastAsia="Calibri" w:hAnsi="Traditional Arabic"/>
          <w:b w:val="0"/>
          <w:bCs w:val="0"/>
          <w:noProof w:val="0"/>
          <w:sz w:val="28"/>
          <w:rtl/>
        </w:rPr>
        <w:t>30]</w:t>
      </w:r>
      <w:r w:rsidRPr="00E64DCE">
        <w:rPr>
          <w:rFonts w:ascii="Traditional Arabic" w:eastAsia="Calibri" w:hAnsi="Traditional Arabic" w:hint="cs"/>
          <w:b w:val="0"/>
          <w:bCs w:val="0"/>
          <w:noProof w:val="0"/>
          <w:sz w:val="28"/>
          <w:rtl/>
        </w:rPr>
        <w:t xml:space="preserve"> </w:t>
      </w:r>
      <w:r w:rsidR="00E64DCE" w:rsidRPr="00D35149">
        <w:rPr>
          <w:rFonts w:ascii="Traditional Arabic" w:eastAsia="Calibri" w:hAnsi="Traditional Arabic" w:hint="cs"/>
          <w:b w:val="0"/>
          <w:bCs w:val="0"/>
          <w:noProof w:val="0"/>
          <w:color w:val="FF0000"/>
          <w:sz w:val="28"/>
          <w:rtl/>
        </w:rPr>
        <w:t>«</w:t>
      </w:r>
      <w:r w:rsidRPr="00D35149">
        <w:rPr>
          <w:rFonts w:ascii="Traditional Arabic" w:eastAsia="Calibri" w:hAnsi="Traditional Arabic" w:hint="cs"/>
          <w:b w:val="0"/>
          <w:bCs w:val="0"/>
          <w:noProof w:val="0"/>
          <w:color w:val="FF0000"/>
          <w:sz w:val="28"/>
          <w:rtl/>
        </w:rPr>
        <w:t>وصلى قاعدا فصلوا قعودا أجمعين</w:t>
      </w:r>
      <w:r w:rsidR="00E64DCE" w:rsidRPr="00D35149">
        <w:rPr>
          <w:rFonts w:ascii="Traditional Arabic" w:eastAsia="Calibri" w:hAnsi="Traditional Arabic" w:hint="cs"/>
          <w:b w:val="0"/>
          <w:bCs w:val="0"/>
          <w:noProof w:val="0"/>
          <w:color w:val="FF0000"/>
          <w:sz w:val="28"/>
          <w:rtl/>
        </w:rPr>
        <w:t>»</w:t>
      </w:r>
      <w:r w:rsidRPr="00E64DCE">
        <w:rPr>
          <w:rFonts w:ascii="Traditional Arabic" w:eastAsia="Calibri" w:hAnsi="Traditional Arabic" w:hint="cs"/>
          <w:b w:val="0"/>
          <w:bCs w:val="0"/>
          <w:noProof w:val="0"/>
          <w:sz w:val="28"/>
          <w:rtl/>
        </w:rPr>
        <w:t xml:space="preserve"> أو </w:t>
      </w:r>
      <w:r w:rsidR="00E64DCE" w:rsidRPr="00D35149">
        <w:rPr>
          <w:rFonts w:ascii="Traditional Arabic" w:eastAsia="Calibri" w:hAnsi="Traditional Arabic" w:hint="cs"/>
          <w:b w:val="0"/>
          <w:bCs w:val="0"/>
          <w:noProof w:val="0"/>
          <w:color w:val="FF0000"/>
          <w:sz w:val="28"/>
          <w:rtl/>
        </w:rPr>
        <w:t>«</w:t>
      </w:r>
      <w:r w:rsidRPr="00D35149">
        <w:rPr>
          <w:rFonts w:ascii="Traditional Arabic" w:eastAsia="Calibri" w:hAnsi="Traditional Arabic" w:hint="cs"/>
          <w:b w:val="0"/>
          <w:bCs w:val="0"/>
          <w:noProof w:val="0"/>
          <w:color w:val="FF0000"/>
          <w:sz w:val="28"/>
          <w:rtl/>
        </w:rPr>
        <w:t>أجمعون</w:t>
      </w:r>
      <w:r w:rsidR="00E64DCE" w:rsidRPr="00D35149">
        <w:rPr>
          <w:rFonts w:ascii="Traditional Arabic" w:eastAsia="Calibri" w:hAnsi="Traditional Arabic" w:hint="cs"/>
          <w:b w:val="0"/>
          <w:bCs w:val="0"/>
          <w:noProof w:val="0"/>
          <w:color w:val="FF0000"/>
          <w:sz w:val="28"/>
          <w:rtl/>
        </w:rPr>
        <w:t>»</w:t>
      </w:r>
      <w:r w:rsidRPr="00E64DCE">
        <w:rPr>
          <w:rFonts w:ascii="Traditional Arabic" w:eastAsia="Calibri" w:hAnsi="Traditional Arabic" w:hint="cs"/>
          <w:b w:val="0"/>
          <w:bCs w:val="0"/>
          <w:noProof w:val="0"/>
          <w:sz w:val="28"/>
          <w:rtl/>
        </w:rPr>
        <w:t xml:space="preserve"> على الروايتين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وتوابعه</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أي توابع أجمع وهي أكتع وأبصع وأبتع</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جاء القوم أجمعون</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أكتعون</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أبتعون</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أبصعون</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ولا يؤكَّد بها دون أجمع</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والأخير من التوابع هو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البدل وهو بدل شيء من شيء</w:t>
      </w:r>
      <w:r w:rsid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 xml:space="preserve"> بدل كل من كل</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جاء زيد أخوك</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وبدل بعض من كل</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أكلتُ الرغيف نصفه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وبدل اشتمال</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أعجبني زيد خلُقُه أو علمُه</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w:t>
      </w:r>
      <w:r w:rsidR="00D35149" w:rsidRPr="00D35149">
        <w:rPr>
          <w:rFonts w:ascii="Traditional Arabic" w:eastAsia="Calibri" w:hAnsi="Traditional Arabic" w:hint="cs"/>
          <w:noProof w:val="0"/>
          <w:sz w:val="28"/>
          <w:rtl/>
        </w:rPr>
        <w:t>"</w:t>
      </w:r>
      <w:r w:rsidRPr="00D35149">
        <w:rPr>
          <w:rFonts w:ascii="Traditional Arabic" w:eastAsia="Calibri" w:hAnsi="Traditional Arabic" w:hint="cs"/>
          <w:noProof w:val="0"/>
          <w:sz w:val="28"/>
          <w:rtl/>
        </w:rPr>
        <w:t>وبدل غلط</w:t>
      </w:r>
      <w:r w:rsidR="00D35149" w:rsidRPr="00D35149">
        <w:rPr>
          <w:rFonts w:ascii="Traditional Arabic" w:eastAsia="Calibri" w:hAnsi="Traditional Arabic" w:hint="cs"/>
          <w:noProof w:val="0"/>
          <w:sz w:val="28"/>
          <w:rtl/>
        </w:rPr>
        <w:t>"</w:t>
      </w:r>
      <w:r w:rsidRPr="00E64DCE">
        <w:rPr>
          <w:rFonts w:ascii="Traditional Arabic" w:eastAsia="Calibri" w:hAnsi="Traditional Arabic" w:hint="cs"/>
          <w:b w:val="0"/>
          <w:bCs w:val="0"/>
          <w:noProof w:val="0"/>
          <w:sz w:val="28"/>
          <w:rtl/>
        </w:rPr>
        <w:t xml:space="preserve"> جاء زيد الفرس</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غلط سبق لسانه</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وقال زيد </w:t>
      </w:r>
      <w:r w:rsidR="00D35149">
        <w:rPr>
          <w:rFonts w:ascii="Traditional Arabic" w:eastAsia="Calibri" w:hAnsi="Traditional Arabic" w:hint="cs"/>
          <w:b w:val="0"/>
          <w:bCs w:val="0"/>
          <w:noProof w:val="0"/>
          <w:sz w:val="28"/>
          <w:rtl/>
        </w:rPr>
        <w:t>وإلاَّ</w:t>
      </w:r>
      <w:r w:rsidRPr="00E64DCE">
        <w:rPr>
          <w:rFonts w:ascii="Traditional Arabic" w:eastAsia="Calibri" w:hAnsi="Traditional Arabic" w:hint="cs"/>
          <w:b w:val="0"/>
          <w:bCs w:val="0"/>
          <w:noProof w:val="0"/>
          <w:sz w:val="28"/>
          <w:rtl/>
        </w:rPr>
        <w:t xml:space="preserve"> يريد أن يقال جاء الفرس</w:t>
      </w:r>
      <w:r w:rsidR="00D35149">
        <w:rPr>
          <w:rFonts w:ascii="Traditional Arabic" w:eastAsia="Calibri" w:hAnsi="Traditional Arabic" w:hint="cs"/>
          <w:b w:val="0"/>
          <w:bCs w:val="0"/>
          <w:noProof w:val="0"/>
          <w:sz w:val="28"/>
          <w:rtl/>
        </w:rPr>
        <w:t>،</w:t>
      </w:r>
      <w:r w:rsidRPr="00E64DCE">
        <w:rPr>
          <w:rFonts w:ascii="Traditional Arabic" w:eastAsia="Calibri" w:hAnsi="Traditional Arabic" w:hint="cs"/>
          <w:b w:val="0"/>
          <w:bCs w:val="0"/>
          <w:noProof w:val="0"/>
          <w:sz w:val="28"/>
          <w:rtl/>
        </w:rPr>
        <w:t xml:space="preserve"> قلنا أن عطف البيان يشتبه ويشترك مع البدل في كثير من الصور استثني من ذلك صُوَر.</w:t>
      </w:r>
    </w:p>
    <w:tbl>
      <w:tblPr>
        <w:bidiVisual/>
        <w:tblW w:w="7937" w:type="dxa"/>
        <w:jc w:val="center"/>
        <w:tblLayout w:type="fixed"/>
        <w:tblLook w:val="0000" w:firstRow="0" w:lastRow="0" w:firstColumn="0" w:lastColumn="0" w:noHBand="0" w:noVBand="0"/>
      </w:tblPr>
      <w:tblGrid>
        <w:gridCol w:w="3778"/>
        <w:gridCol w:w="381"/>
        <w:gridCol w:w="3778"/>
      </w:tblGrid>
      <w:tr w:rsidR="00E64DCE" w:rsidRPr="00E64DCE" w:rsidTr="00E64DCE">
        <w:trPr>
          <w:trHeight w:hRule="exact" w:val="510"/>
          <w:jc w:val="center"/>
        </w:trPr>
        <w:tc>
          <w:tcPr>
            <w:tcW w:w="3685"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وصالح لبدلية يرى</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3685" w:type="dxa"/>
            <w:shd w:val="clear" w:color="auto" w:fill="auto"/>
          </w:tcPr>
          <w:p w:rsidR="00E64DCE" w:rsidRPr="00E64DCE" w:rsidRDefault="00A163BA" w:rsidP="00E64DCE">
            <w:pPr>
              <w:pStyle w:val="a"/>
              <w:rPr>
                <w:rFonts w:eastAsia="Calibri" w:cs="Simplified Arabic"/>
                <w:b/>
                <w:bCs/>
                <w:sz w:val="28"/>
                <w:szCs w:val="28"/>
                <w:rtl/>
              </w:rPr>
            </w:pPr>
            <w:r w:rsidRPr="00E64DCE">
              <w:rPr>
                <w:rFonts w:eastAsia="Calibri" w:cs="Simplified Arabic"/>
                <w:color w:val="808000"/>
                <w:sz w:val="28"/>
                <w:szCs w:val="28"/>
                <w:rtl/>
              </w:rPr>
              <w:fldChar w:fldCharType="begin"/>
            </w:r>
            <w:r w:rsidR="00E64DCE" w:rsidRPr="00E64DCE">
              <w:rPr>
                <w:rFonts w:cs="Simplified Arabic"/>
                <w:color w:val="808000"/>
                <w:sz w:val="28"/>
                <w:szCs w:val="28"/>
              </w:rPr>
              <w:instrText xml:space="preserve"> XE "08-</w:instrText>
            </w:r>
            <w:r w:rsidR="00E64DCE" w:rsidRPr="00E64DCE">
              <w:rPr>
                <w:rFonts w:cs="Simplified Arabic"/>
                <w:color w:val="808000"/>
                <w:sz w:val="28"/>
                <w:szCs w:val="28"/>
                <w:rtl/>
              </w:rPr>
              <w:instrText xml:space="preserve">فهرس القصائد العامة:وصالح لبدلية يرى *في غير نحو يا غلام يعمرا </w:instrText>
            </w:r>
            <w:r w:rsidR="00E64DCE" w:rsidRPr="00E64DCE">
              <w:rPr>
                <w:rFonts w:cs="Simplified Arabic"/>
                <w:color w:val="808000"/>
                <w:sz w:val="28"/>
                <w:szCs w:val="28"/>
              </w:rPr>
              <w:cr/>
              <w:instrText xml:space="preserve">" </w:instrText>
            </w:r>
            <w:r w:rsidRPr="00E64DCE">
              <w:rPr>
                <w:rFonts w:eastAsia="Calibri" w:cs="Simplified Arabic"/>
                <w:color w:val="808000"/>
                <w:sz w:val="28"/>
                <w:szCs w:val="28"/>
                <w:rtl/>
              </w:rPr>
              <w:fldChar w:fldCharType="end"/>
            </w:r>
            <w:r w:rsidR="00E64DCE" w:rsidRPr="00E64DCE">
              <w:rPr>
                <w:rFonts w:eastAsia="Calibri" w:cs="Simplified Arabic" w:hint="cs"/>
                <w:sz w:val="28"/>
                <w:szCs w:val="28"/>
                <w:rtl/>
              </w:rPr>
              <w:t>في غير نحو يا غلام يعمرا</w:t>
            </w:r>
            <w:r w:rsidR="00E64DCE" w:rsidRPr="00E64DCE">
              <w:rPr>
                <w:rFonts w:eastAsia="Calibri" w:cs="Simplified Arabic"/>
                <w:sz w:val="28"/>
                <w:szCs w:val="28"/>
                <w:rtl/>
              </w:rPr>
              <w:br/>
            </w:r>
          </w:p>
        </w:tc>
      </w:tr>
      <w:tr w:rsidR="00E64DCE" w:rsidRPr="00E64DCE" w:rsidTr="00E64DCE">
        <w:trPr>
          <w:trHeight w:hRule="exact" w:val="510"/>
          <w:jc w:val="center"/>
        </w:trPr>
        <w:tc>
          <w:tcPr>
            <w:tcW w:w="8306"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وغير بشر تابع البكري</w:t>
            </w:r>
            <w:r w:rsidRPr="00E64DCE">
              <w:rPr>
                <w:rFonts w:eastAsia="Calibri" w:cs="Simplified Arabic"/>
                <w:sz w:val="28"/>
                <w:szCs w:val="28"/>
                <w:rtl/>
              </w:rPr>
              <w:br/>
            </w:r>
          </w:p>
        </w:tc>
        <w:tc>
          <w:tcPr>
            <w:tcW w:w="567" w:type="dxa"/>
          </w:tcPr>
          <w:p w:rsidR="00E64DCE" w:rsidRPr="00E64DCE" w:rsidRDefault="00E64DCE" w:rsidP="00E64DCE">
            <w:pPr>
              <w:pStyle w:val="a"/>
              <w:rPr>
                <w:rFonts w:eastAsia="Calibri" w:cs="Simplified Arabic"/>
                <w:sz w:val="28"/>
                <w:szCs w:val="28"/>
                <w:rtl/>
              </w:rPr>
            </w:pPr>
          </w:p>
        </w:tc>
        <w:tc>
          <w:tcPr>
            <w:tcW w:w="8306" w:type="dxa"/>
            <w:shd w:val="clear" w:color="auto" w:fill="auto"/>
          </w:tcPr>
          <w:p w:rsidR="00E64DCE" w:rsidRPr="00E64DCE" w:rsidRDefault="00E64DCE" w:rsidP="00E64DCE">
            <w:pPr>
              <w:pStyle w:val="a"/>
              <w:rPr>
                <w:rFonts w:eastAsia="Calibri" w:cs="Simplified Arabic"/>
                <w:b/>
                <w:bCs/>
                <w:sz w:val="28"/>
                <w:szCs w:val="28"/>
                <w:rtl/>
              </w:rPr>
            </w:pPr>
            <w:r w:rsidRPr="00E64DCE">
              <w:rPr>
                <w:rFonts w:eastAsia="Calibri" w:cs="Simplified Arabic" w:hint="cs"/>
                <w:sz w:val="28"/>
                <w:szCs w:val="28"/>
                <w:rtl/>
              </w:rPr>
              <w:t>فليس أن يبدل بالمرضي</w:t>
            </w:r>
            <w:r w:rsidRPr="00E64DCE">
              <w:rPr>
                <w:rFonts w:eastAsia="Calibri" w:cs="Simplified Arabic"/>
                <w:sz w:val="28"/>
                <w:szCs w:val="28"/>
                <w:rtl/>
              </w:rPr>
              <w:br/>
            </w:r>
          </w:p>
        </w:tc>
      </w:tr>
    </w:tbl>
    <w:p w:rsidR="00EF593A" w:rsidRPr="00A34064" w:rsidRDefault="00C91435" w:rsidP="00A3406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 xml:space="preserve">وهذه مسائل معدودة </w:t>
      </w:r>
      <w:r w:rsidR="00EC3CB8">
        <w:rPr>
          <w:rFonts w:ascii="Traditional Arabic" w:eastAsia="Calibri" w:hAnsi="Traditional Arabic" w:hint="cs"/>
          <w:b w:val="0"/>
          <w:bCs w:val="0"/>
          <w:noProof w:val="0"/>
          <w:sz w:val="28"/>
          <w:rtl/>
        </w:rPr>
        <w:t>لا</w:t>
      </w:r>
      <w:r w:rsidRPr="00E64DCE">
        <w:rPr>
          <w:rFonts w:ascii="Traditional Arabic" w:eastAsia="Calibri" w:hAnsi="Traditional Arabic" w:hint="cs"/>
          <w:b w:val="0"/>
          <w:bCs w:val="0"/>
          <w:noProof w:val="0"/>
          <w:sz w:val="28"/>
          <w:rtl/>
        </w:rPr>
        <w:t xml:space="preserve"> تحتاج إلى شيء من التفصيل من أرادها رجع إلى شروح الألفية ويجدها.</w:t>
      </w:r>
    </w:p>
    <w:p w:rsidR="00CD4642" w:rsidRPr="00E64DCE" w:rsidRDefault="00CD4642" w:rsidP="00CD46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DCE">
        <w:rPr>
          <w:rFonts w:ascii="Traditional Arabic" w:eastAsia="Calibri" w:hAnsi="Traditional Arabic" w:hint="cs"/>
          <w:b w:val="0"/>
          <w:bCs w:val="0"/>
          <w:noProof w:val="0"/>
          <w:sz w:val="28"/>
          <w:rtl/>
        </w:rPr>
        <w:t>اللهم صل وسلم على عبدك ورسول</w:t>
      </w:r>
      <w:bookmarkStart w:id="1" w:name="_GoBack"/>
      <w:bookmarkEnd w:id="1"/>
      <w:r w:rsidRPr="00E64DCE">
        <w:rPr>
          <w:rFonts w:ascii="Traditional Arabic" w:eastAsia="Calibri" w:hAnsi="Traditional Arabic" w:hint="cs"/>
          <w:b w:val="0"/>
          <w:bCs w:val="0"/>
          <w:noProof w:val="0"/>
          <w:sz w:val="28"/>
          <w:rtl/>
        </w:rPr>
        <w:t>ك محمد وعلى آله وصحبه أجمعين.</w:t>
      </w:r>
    </w:p>
    <w:sectPr w:rsidR="00CD4642" w:rsidRPr="00E64DC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6652" w:rsidRDefault="00606652" w:rsidP="00235F65">
      <w:r>
        <w:separator/>
      </w:r>
    </w:p>
  </w:endnote>
  <w:endnote w:type="continuationSeparator" w:id="0">
    <w:p w:rsidR="00606652" w:rsidRDefault="0060665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990E4F1-2119-4286-8879-9A46FFD17A96}"/>
    <w:embedBold r:id="rId2" w:fontKey="{962E5664-5659-4B37-B3C9-854B82E3B876}"/>
    <w:embedBoldItalic r:id="rId3" w:fontKey="{0546F7BF-2D7F-4552-ABF6-CCA1B72D0EAA}"/>
  </w:font>
  <w:font w:name="Courier New">
    <w:panose1 w:val="02070309020205020404"/>
    <w:charset w:val="00"/>
    <w:family w:val="modern"/>
    <w:pitch w:val="fixed"/>
    <w:sig w:usb0="E0002AFF" w:usb1="C0007843" w:usb2="00000009" w:usb3="00000000" w:csb0="000001FF" w:csb1="00000000"/>
    <w:embedRegular r:id="rId4" w:fontKey="{6DBCB95F-DF56-493A-92F8-BB4F39A62471}"/>
  </w:font>
  <w:font w:name="Wingdings">
    <w:panose1 w:val="05000000000000000000"/>
    <w:charset w:val="02"/>
    <w:family w:val="auto"/>
    <w:pitch w:val="variable"/>
    <w:sig w:usb0="00000000" w:usb1="10000000" w:usb2="00000000" w:usb3="00000000" w:csb0="80000000" w:csb1="00000000"/>
    <w:embedRegular r:id="rId5" w:fontKey="{EFA8561F-CB79-4F5D-8195-889F622FF7D2}"/>
  </w:font>
  <w:font w:name="Symbol">
    <w:panose1 w:val="05050102010706020507"/>
    <w:charset w:val="02"/>
    <w:family w:val="roman"/>
    <w:pitch w:val="variable"/>
    <w:sig w:usb0="00000000" w:usb1="10000000" w:usb2="00000000" w:usb3="00000000" w:csb0="80000000" w:csb1="00000000"/>
    <w:embedRegular r:id="rId6" w:fontKey="{4CC62284-D5C0-4387-A88D-987741FE880C}"/>
  </w:font>
  <w:font w:name="AL-Mateen">
    <w:panose1 w:val="00000000000000000000"/>
    <w:charset w:val="B2"/>
    <w:family w:val="auto"/>
    <w:pitch w:val="variable"/>
    <w:sig w:usb0="00002001" w:usb1="00000000" w:usb2="00000000" w:usb3="00000000" w:csb0="00000040" w:csb1="00000000"/>
    <w:embedRegular r:id="rId7" w:fontKey="{F9638636-5861-4117-BB68-239B7F7574FB}"/>
    <w:embedBold r:id="rId8" w:fontKey="{14FF0E78-6E05-499C-B738-D8540DC0E78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2545E01-8650-4531-8CDB-FCE454B98E1D}"/>
    <w:embedBold r:id="rId10" w:fontKey="{CE7CAAC5-D81A-48A9-AD18-676A172B3B64}"/>
  </w:font>
  <w:font w:name="DecoType Naskh Variants">
    <w:charset w:val="B2"/>
    <w:family w:val="auto"/>
    <w:pitch w:val="variable"/>
    <w:sig w:usb0="00002001" w:usb1="80000000" w:usb2="00000008" w:usb3="00000000" w:csb0="00000040" w:csb1="00000000"/>
    <w:embedRegular r:id="rId11" w:fontKey="{E60BF63A-E09F-4935-8213-051EC0C362E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92C59C8-50B6-4109-B187-6D425D92629B}"/>
    <w:embedBold r:id="rId13" w:fontKey="{2B440824-214D-4033-911F-EE568CBF6B59}"/>
    <w:embedBoldItalic r:id="rId14" w:fontKey="{ACD12731-58E5-42EF-8DD2-F3E781058D8A}"/>
  </w:font>
  <w:font w:name="Cambria">
    <w:panose1 w:val="02040503050406030204"/>
    <w:charset w:val="00"/>
    <w:family w:val="roman"/>
    <w:pitch w:val="variable"/>
    <w:sig w:usb0="E00002FF" w:usb1="400004FF" w:usb2="00000000" w:usb3="00000000" w:csb0="0000019F" w:csb1="00000000"/>
    <w:embedRegular r:id="rId15" w:fontKey="{66CC9567-EC0D-417F-956F-B7F79AEC2990}"/>
    <w:embedBold r:id="rId16" w:fontKey="{2CFDF191-C103-47D6-80D5-154611CB23BA}"/>
    <w:embedBoldItalic r:id="rId17" w:fontKey="{33965D87-7CC7-4D40-9FB1-649DDDD4B7A0}"/>
  </w:font>
  <w:font w:name="Calibri">
    <w:panose1 w:val="020F0502020204030204"/>
    <w:charset w:val="00"/>
    <w:family w:val="swiss"/>
    <w:pitch w:val="variable"/>
    <w:sig w:usb0="E00002FF" w:usb1="4000ACFF" w:usb2="00000001" w:usb3="00000000" w:csb0="0000019F" w:csb1="00000000"/>
    <w:embedRegular r:id="rId18" w:fontKey="{FFDD2CFD-D58F-4E78-9AEE-222D2F806AF9}"/>
    <w:embedBold r:id="rId19" w:fontKey="{9CCDBB8E-8FBE-4156-B0DE-AB7A6F830695}"/>
    <w:embedBoldItalic r:id="rId20" w:fontKey="{D6F76225-4797-4D04-8467-A3BCC040C530}"/>
  </w:font>
  <w:font w:name="Arial">
    <w:panose1 w:val="020B0604020202020204"/>
    <w:charset w:val="00"/>
    <w:family w:val="swiss"/>
    <w:pitch w:val="variable"/>
    <w:sig w:usb0="E0002AFF" w:usb1="C0007843" w:usb2="00000009" w:usb3="00000000" w:csb0="000001FF" w:csb1="00000000"/>
    <w:embedRegular r:id="rId21" w:fontKey="{B93DC320-8437-4D05-8402-9B38C06C229E}"/>
    <w:embedBold r:id="rId22" w:fontKey="{0993377E-F260-4103-9A7C-2578C25D3442}"/>
    <w:embedBoldItalic r:id="rId23" w:fontKey="{423390CD-7E32-412C-92FA-A45DFDCFFC41}"/>
  </w:font>
  <w:font w:name="ATraditional Arabic">
    <w:altName w:val="Times New Roman"/>
    <w:charset w:val="B2"/>
    <w:family w:val="auto"/>
    <w:pitch w:val="variable"/>
    <w:sig w:usb0="00000000" w:usb1="80000000" w:usb2="00000008" w:usb3="00000000" w:csb0="00000041" w:csb1="00000000"/>
    <w:embedRegular r:id="rId24" w:fontKey="{72104550-1685-4AE1-869C-DBAF9529A47A}"/>
  </w:font>
  <w:font w:name="Tahoma">
    <w:panose1 w:val="020B0604030504040204"/>
    <w:charset w:val="00"/>
    <w:family w:val="swiss"/>
    <w:pitch w:val="variable"/>
    <w:sig w:usb0="E1002EFF" w:usb1="C000605B" w:usb2="00000029" w:usb3="00000000" w:csb0="000101FF" w:csb1="00000000"/>
    <w:embedRegular r:id="rId25" w:fontKey="{976CF51B-98A9-421E-A88C-F75E7B765084}"/>
    <w:embedBold r:id="rId26" w:fontKey="{F2F7B8ED-969A-4E84-8A4D-5B38A9D4922C}"/>
  </w:font>
  <w:font w:name="OthmaniQ">
    <w:charset w:val="B2"/>
    <w:family w:val="auto"/>
    <w:pitch w:val="variable"/>
    <w:sig w:usb0="00002001" w:usb1="00000000" w:usb2="00000000" w:usb3="00000000" w:csb0="00000040" w:csb1="00000000"/>
    <w:embedRegular r:id="rId27" w:fontKey="{1A9E4993-7895-472F-BC5F-3BAFE33AB1BF}"/>
    <w:embedBold r:id="rId28" w:fontKey="{34080BA9-E8DB-45DD-87F7-D43E414346AB}"/>
  </w:font>
  <w:font w:name="Lotus Linotype">
    <w:altName w:val="Times New Roman"/>
    <w:charset w:val="00"/>
    <w:family w:val="auto"/>
    <w:pitch w:val="variable"/>
    <w:sig w:usb0="00000000" w:usb1="80000000" w:usb2="00000008" w:usb3="00000000" w:csb0="00000043" w:csb1="00000000"/>
    <w:embedRegular r:id="rId29" w:fontKey="{E9C0433F-542B-479D-BAE3-4FED153A74B3}"/>
  </w:font>
  <w:font w:name="AGA Arabesque">
    <w:panose1 w:val="05000000000000000000"/>
    <w:charset w:val="02"/>
    <w:family w:val="auto"/>
    <w:pitch w:val="variable"/>
    <w:sig w:usb0="00000000" w:usb1="10000000" w:usb2="00000000" w:usb3="00000000" w:csb0="80000000" w:csb1="00000000"/>
    <w:embedRegular r:id="rId30" w:fontKey="{C3A78F1B-54A0-4783-8A61-5B1E8FAEF95D}"/>
  </w:font>
  <w:font w:name="PT Bold Heading">
    <w:altName w:val="Segoe UI Semilight"/>
    <w:charset w:val="B2"/>
    <w:family w:val="auto"/>
    <w:pitch w:val="variable"/>
    <w:sig w:usb0="00002000" w:usb1="80000000" w:usb2="00000008" w:usb3="00000000" w:csb0="00000040" w:csb1="00000000"/>
    <w:embedRegular r:id="rId31" w:fontKey="{5E272E99-B116-4CAE-8806-271F29FEDCB8}"/>
  </w:font>
  <w:font w:name="Andalus">
    <w:panose1 w:val="02020603050405020304"/>
    <w:charset w:val="00"/>
    <w:family w:val="roman"/>
    <w:pitch w:val="variable"/>
    <w:sig w:usb0="00002003" w:usb1="80000000" w:usb2="00000008" w:usb3="00000000" w:csb0="00000041" w:csb1="00000000"/>
    <w:embedRegular r:id="rId32" w:fontKey="{7AF43573-6598-4A3B-B83D-4B10EBC60AEB}"/>
    <w:embedBold r:id="rId33" w:fontKey="{656B9591-4E05-4A3C-80DF-7A4FE22FC467}"/>
  </w:font>
  <w:font w:name="AL-Mohanad Bold">
    <w:panose1 w:val="00000000000000000000"/>
    <w:charset w:val="B2"/>
    <w:family w:val="auto"/>
    <w:pitch w:val="variable"/>
    <w:sig w:usb0="00002001" w:usb1="00000000" w:usb2="00000000" w:usb3="00000000" w:csb0="00000040" w:csb1="00000000"/>
    <w:embedRegular r:id="rId34" w:fontKey="{B3B20B79-19B8-4DDA-9FDB-829BA37087C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39B" w:rsidRDefault="0064239B" w:rsidP="00235F65">
    <w:pPr>
      <w:pStyle w:val="Footer"/>
      <w:rPr>
        <w:noProof w:val="0"/>
        <w:rtl/>
      </w:rPr>
    </w:pPr>
  </w:p>
  <w:p w:rsidR="0064239B" w:rsidRDefault="0064239B" w:rsidP="00235F65">
    <w:pPr>
      <w:pStyle w:val="Footer"/>
      <w:rPr>
        <w:noProof w:val="0"/>
        <w:rtl/>
      </w:rPr>
    </w:pPr>
  </w:p>
  <w:p w:rsidR="0064239B" w:rsidRDefault="0064239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6652" w:rsidRDefault="00606652" w:rsidP="00235F65">
      <w:r>
        <w:separator/>
      </w:r>
    </w:p>
  </w:footnote>
  <w:footnote w:type="continuationSeparator" w:id="0">
    <w:p w:rsidR="00606652" w:rsidRDefault="0060665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39B" w:rsidRPr="00711431" w:rsidRDefault="0060665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4239B" w:rsidRPr="00AC4C04" w:rsidRDefault="00A163B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4239B" w:rsidRPr="00AC4C04">
                  <w:rPr>
                    <w:rStyle w:val="PageNumber"/>
                    <w:rFonts w:cs="Simplified Arabic"/>
                    <w:sz w:val="26"/>
                    <w:szCs w:val="26"/>
                    <w:rtl/>
                  </w:rPr>
                  <w:instrText xml:space="preserve"> </w:instrText>
                </w:r>
                <w:r w:rsidR="0064239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BF169D">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4239B" w:rsidRPr="00711431" w:rsidRDefault="0064239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4239B" w:rsidRPr="00AC4C04" w:rsidRDefault="00A163BA" w:rsidP="00711431">
                <w:pPr>
                  <w:pStyle w:val="Heading2"/>
                  <w:ind w:firstLine="32"/>
                  <w:rPr>
                    <w:rFonts w:cs="Simplified Arabic"/>
                    <w:noProof w:val="0"/>
                    <w:rtl/>
                  </w:rPr>
                </w:pPr>
                <w:r w:rsidRPr="00AC4C04">
                  <w:rPr>
                    <w:rFonts w:cs="Simplified Arabic"/>
                    <w:sz w:val="28"/>
                    <w:rtl/>
                  </w:rPr>
                  <w:fldChar w:fldCharType="begin"/>
                </w:r>
                <w:r w:rsidR="0064239B" w:rsidRPr="00AC4C04">
                  <w:rPr>
                    <w:rFonts w:cs="Simplified Arabic"/>
                    <w:sz w:val="28"/>
                    <w:rtl/>
                  </w:rPr>
                  <w:instrText xml:space="preserve"> </w:instrText>
                </w:r>
                <w:r w:rsidR="0064239B" w:rsidRPr="00AC4C04">
                  <w:rPr>
                    <w:rFonts w:cs="Simplified Arabic"/>
                    <w:sz w:val="28"/>
                  </w:rPr>
                  <w:instrText xml:space="preserve">PAGE </w:instrText>
                </w:r>
                <w:r w:rsidRPr="00AC4C04">
                  <w:rPr>
                    <w:rFonts w:cs="Simplified Arabic"/>
                    <w:sz w:val="28"/>
                    <w:rtl/>
                  </w:rPr>
                  <w:fldChar w:fldCharType="separate"/>
                </w:r>
                <w:r w:rsidR="00BF169D">
                  <w:rPr>
                    <w:rFonts w:cs="Simplified Arabic"/>
                    <w:sz w:val="28"/>
                    <w:rtl/>
                  </w:rPr>
                  <w:t>10</w:t>
                </w:r>
                <w:r w:rsidRPr="00AC4C04">
                  <w:rPr>
                    <w:rFonts w:cs="Simplified Arabic"/>
                    <w:sz w:val="28"/>
                    <w:rtl/>
                  </w:rPr>
                  <w:fldChar w:fldCharType="end"/>
                </w:r>
              </w:p>
            </w:txbxContent>
          </v:textbox>
          <w10:wrap type="square"/>
        </v:shape>
      </w:pict>
    </w:r>
  </w:p>
  <w:p w:rsidR="0064239B" w:rsidRPr="00711431" w:rsidRDefault="00606652" w:rsidP="00711431">
    <w:pPr>
      <w:pStyle w:val="Header"/>
      <w:rPr>
        <w:b/>
        <w:bCs/>
        <w:noProof w:val="0"/>
        <w:rtl/>
      </w:rPr>
    </w:pPr>
    <w:r>
      <w:rPr>
        <w:rtl/>
      </w:rPr>
      <w:pict>
        <v:shape id="_x0000_s2052" type="#_x0000_t202" style="position:absolute;left:0;text-align:left;margin-left:38.3pt;margin-top:14.5pt;width:82.9pt;height:27pt;z-index:251655680" stroked="f">
          <v:textbox style="mso-next-textbox:#_x0000_s2052" inset="0,,1mm">
            <w:txbxContent>
              <w:p w:rsidR="0064239B" w:rsidRPr="00711431" w:rsidRDefault="0064239B" w:rsidP="00FF000C">
                <w:pPr>
                  <w:jc w:val="center"/>
                  <w:rPr>
                    <w:rFonts w:cs="AL-Mohanad Bold"/>
                    <w:b w:val="0"/>
                    <w:bCs w:val="0"/>
                    <w:noProof w:val="0"/>
                    <w:szCs w:val="22"/>
                    <w:rtl/>
                  </w:rPr>
                </w:pPr>
                <w:r>
                  <w:rPr>
                    <w:rFonts w:cs="AL-Mohanad Bold" w:hint="cs"/>
                    <w:b w:val="0"/>
                    <w:bCs w:val="0"/>
                    <w:noProof w:val="0"/>
                    <w:szCs w:val="22"/>
                    <w:rtl/>
                  </w:rPr>
                  <w:t>النقاية-علم النحو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239B" w:rsidRPr="00711431" w:rsidRDefault="0060665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4239B" w:rsidRPr="00AC4C04" w:rsidRDefault="00A163BA" w:rsidP="00711431">
                <w:pPr>
                  <w:pStyle w:val="Heading2"/>
                  <w:rPr>
                    <w:rFonts w:cs="Simplified Arabic"/>
                    <w:noProof w:val="0"/>
                    <w:rtl/>
                  </w:rPr>
                </w:pPr>
                <w:r w:rsidRPr="00AC4C04">
                  <w:rPr>
                    <w:rStyle w:val="PageNumber"/>
                    <w:rFonts w:cs="Simplified Arabic"/>
                    <w:rtl/>
                  </w:rPr>
                  <w:fldChar w:fldCharType="begin"/>
                </w:r>
                <w:r w:rsidR="0064239B" w:rsidRPr="00AC4C04">
                  <w:rPr>
                    <w:rStyle w:val="PageNumber"/>
                    <w:rFonts w:cs="Simplified Arabic"/>
                    <w:rtl/>
                  </w:rPr>
                  <w:instrText xml:space="preserve"> </w:instrText>
                </w:r>
                <w:r w:rsidR="0064239B" w:rsidRPr="00AC4C04">
                  <w:rPr>
                    <w:rStyle w:val="PageNumber"/>
                    <w:rFonts w:cs="Simplified Arabic"/>
                  </w:rPr>
                  <w:instrText xml:space="preserve">PAGE </w:instrText>
                </w:r>
                <w:r w:rsidRPr="00AC4C04">
                  <w:rPr>
                    <w:rStyle w:val="PageNumber"/>
                    <w:rFonts w:cs="Simplified Arabic"/>
                    <w:rtl/>
                  </w:rPr>
                  <w:fldChar w:fldCharType="separate"/>
                </w:r>
                <w:r w:rsidR="00BF169D">
                  <w:rPr>
                    <w:rStyle w:val="PageNumber"/>
                    <w:rFonts w:cs="Simplified Arabic"/>
                    <w:rtl/>
                  </w:rPr>
                  <w:t>9</w:t>
                </w:r>
                <w:r w:rsidRPr="00AC4C04">
                  <w:rPr>
                    <w:rStyle w:val="PageNumber"/>
                    <w:rFonts w:cs="Simplified Arabic"/>
                    <w:rtl/>
                  </w:rPr>
                  <w:fldChar w:fldCharType="end"/>
                </w:r>
              </w:p>
            </w:txbxContent>
          </v:textbox>
          <w10:wrap anchorx="page"/>
        </v:shape>
      </w:pict>
    </w:r>
  </w:p>
  <w:p w:rsidR="0064239B" w:rsidRPr="00711431" w:rsidRDefault="0060665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4239B" w:rsidRPr="00711431" w:rsidRDefault="0064239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4239B" w:rsidRPr="00AC4C04" w:rsidRDefault="00A163BA" w:rsidP="00711431">
                <w:pPr>
                  <w:pStyle w:val="Heading2"/>
                  <w:ind w:firstLine="32"/>
                  <w:rPr>
                    <w:rFonts w:cs="Simplified Arabic"/>
                    <w:b/>
                    <w:bCs/>
                    <w:noProof w:val="0"/>
                    <w:rtl/>
                  </w:rPr>
                </w:pPr>
                <w:r w:rsidRPr="00AC4C04">
                  <w:rPr>
                    <w:rStyle w:val="PageNumber"/>
                    <w:rFonts w:cs="Simplified Arabic"/>
                    <w:sz w:val="28"/>
                    <w:rtl/>
                  </w:rPr>
                  <w:fldChar w:fldCharType="begin"/>
                </w:r>
                <w:r w:rsidR="0064239B" w:rsidRPr="00AC4C04">
                  <w:rPr>
                    <w:rStyle w:val="PageNumber"/>
                    <w:rFonts w:cs="Simplified Arabic"/>
                    <w:sz w:val="28"/>
                    <w:rtl/>
                  </w:rPr>
                  <w:instrText xml:space="preserve"> </w:instrText>
                </w:r>
                <w:r w:rsidR="0064239B" w:rsidRPr="00AC4C04">
                  <w:rPr>
                    <w:rStyle w:val="PageNumber"/>
                    <w:rFonts w:cs="Simplified Arabic"/>
                    <w:sz w:val="28"/>
                  </w:rPr>
                  <w:instrText xml:space="preserve">PAGE </w:instrText>
                </w:r>
                <w:r w:rsidRPr="00AC4C04">
                  <w:rPr>
                    <w:rStyle w:val="PageNumber"/>
                    <w:rFonts w:cs="Simplified Arabic"/>
                    <w:sz w:val="28"/>
                    <w:rtl/>
                  </w:rPr>
                  <w:fldChar w:fldCharType="separate"/>
                </w:r>
                <w:r w:rsidR="00BF169D">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4239B" w:rsidRPr="00711431" w:rsidRDefault="0064239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4239B" w:rsidRPr="00AC4C04" w:rsidRDefault="00A163B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4239B" w:rsidRPr="00AC4C04">
                  <w:rPr>
                    <w:rStyle w:val="PageNumber"/>
                    <w:rFonts w:cs="Simplified Arabic"/>
                    <w:sz w:val="26"/>
                    <w:szCs w:val="26"/>
                    <w:rtl/>
                  </w:rPr>
                  <w:instrText xml:space="preserve"> </w:instrText>
                </w:r>
                <w:r w:rsidR="0064239B"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BF169D">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119"/>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26"/>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2B4"/>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4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652"/>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39B"/>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129"/>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5F8"/>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4E56"/>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9C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CAA"/>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3B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064"/>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CE0"/>
    <w:rsid w:val="00B87D71"/>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169D"/>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C5"/>
    <w:rsid w:val="00C4671B"/>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97C71"/>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149"/>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3F16"/>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5C42"/>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62B"/>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777"/>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DCE"/>
    <w:rsid w:val="00E64ED8"/>
    <w:rsid w:val="00E64F6D"/>
    <w:rsid w:val="00E65467"/>
    <w:rsid w:val="00E65583"/>
    <w:rsid w:val="00E658EF"/>
    <w:rsid w:val="00E65A20"/>
    <w:rsid w:val="00E66307"/>
    <w:rsid w:val="00E66330"/>
    <w:rsid w:val="00E6689E"/>
    <w:rsid w:val="00E66EFD"/>
    <w:rsid w:val="00E6761F"/>
    <w:rsid w:val="00E679E0"/>
    <w:rsid w:val="00E67D56"/>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CB8"/>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749"/>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935"/>
    <w:rsid w:val="00EF593A"/>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43FF4BB-63A9-4A6D-9321-2D7A47C1D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E64DC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64DC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64DC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64DC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1997F-4CF8-4C53-A881-E17980FD8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26758</TotalTime>
  <Pages>1</Pages>
  <Words>2976</Words>
  <Characters>16969</Characters>
  <Application>Microsoft Office Word</Application>
  <DocSecurity>0</DocSecurity>
  <Lines>141</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667</cp:revision>
  <cp:lastPrinted>2015-05-09T14:14:00Z</cp:lastPrinted>
  <dcterms:created xsi:type="dcterms:W3CDTF">2012-09-10T20:05:00Z</dcterms:created>
  <dcterms:modified xsi:type="dcterms:W3CDTF">2015-05-09T14:14:00Z</dcterms:modified>
</cp:coreProperties>
</file>