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A16A25" w:rsidP="00F20DE5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16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F20DE5">
              <w:rPr>
                <w:rFonts w:hint="cs"/>
                <w:noProof w:val="0"/>
                <w:rtl/>
              </w:rPr>
              <w:t>4</w:t>
            </w:r>
            <w:r w:rsidR="005C05D7">
              <w:rPr>
                <w:rFonts w:hint="cs"/>
                <w:noProof w:val="0"/>
                <w:rtl/>
              </w:rPr>
              <w:t>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8633D8" w:rsidRPr="00A07538" w:rsidRDefault="00A16A25" w:rsidP="00142558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lastRenderedPageBreak/>
        <w:t>نعم</w:t>
      </w:r>
      <w:r w:rsidR="00BF2AF7" w:rsidRPr="00A07538">
        <w:rPr>
          <w:rFonts w:ascii="ATraditional Arabic" w:hAnsi="ATraditional Arabic" w:hint="cs"/>
          <w:bCs w:val="0"/>
          <w:sz w:val="28"/>
          <w:rtl/>
        </w:rPr>
        <w:t>.</w:t>
      </w:r>
    </w:p>
    <w:p w:rsidR="00A16A25" w:rsidRPr="00A07538" w:rsidRDefault="00A16A25" w:rsidP="007A455A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633D8" w:rsidRPr="00A07538" w:rsidRDefault="008633D8" w:rsidP="007A455A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</w:t>
      </w:r>
      <w:r w:rsidR="007A455A" w:rsidRPr="00A07538">
        <w:rPr>
          <w:rFonts w:ascii="ATraditional Arabic" w:hAnsi="ATraditional Arabic" w:hint="cs"/>
          <w:b w:val="0"/>
          <w:sz w:val="28"/>
          <w:rtl/>
        </w:rPr>
        <w:t>أ</w:t>
      </w:r>
      <w:r w:rsidRPr="00A07538">
        <w:rPr>
          <w:rFonts w:ascii="ATraditional Arabic" w:hAnsi="ATraditional Arabic" w:hint="cs"/>
          <w:b w:val="0"/>
          <w:sz w:val="28"/>
          <w:rtl/>
        </w:rPr>
        <w:t>صح</w:t>
      </w:r>
      <w:r w:rsidR="007A455A" w:rsidRPr="00A07538">
        <w:rPr>
          <w:rFonts w:ascii="ATraditional Arabic" w:hAnsi="ATraditional Arabic" w:hint="cs"/>
          <w:b w:val="0"/>
          <w:sz w:val="28"/>
          <w:rtl/>
        </w:rPr>
        <w:t>ا</w:t>
      </w:r>
      <w:r w:rsidRPr="00A07538">
        <w:rPr>
          <w:rFonts w:ascii="ATraditional Arabic" w:hAnsi="ATraditional Arabic" w:hint="cs"/>
          <w:b w:val="0"/>
          <w:sz w:val="28"/>
          <w:rtl/>
        </w:rPr>
        <w:t>به</w:t>
      </w:r>
      <w:r w:rsidR="007A455A" w:rsidRPr="00A07538">
        <w:rPr>
          <w:rFonts w:ascii="ATraditional Arabic" w:hAnsi="ATraditional Arabic" w:hint="cs"/>
          <w:b w:val="0"/>
          <w:sz w:val="28"/>
          <w:rtl/>
        </w:rPr>
        <w:t xml:space="preserve"> والتابعين</w:t>
      </w:r>
      <w:r w:rsidRPr="00A07538">
        <w:rPr>
          <w:rFonts w:ascii="ATraditional Arabic" w:hAnsi="ATraditional Arabic" w:hint="cs"/>
          <w:b w:val="0"/>
          <w:sz w:val="28"/>
          <w:rtl/>
        </w:rPr>
        <w:t>.</w:t>
      </w:r>
    </w:p>
    <w:p w:rsidR="008633D8" w:rsidRPr="00A07538" w:rsidRDefault="008633D8" w:rsidP="008633D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اللهم اغفر لشيخنا والسامعين.</w:t>
      </w:r>
    </w:p>
    <w:p w:rsidR="008633D8" w:rsidRPr="00A07538" w:rsidRDefault="008633D8" w:rsidP="0014255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أما بعد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</w:p>
    <w:p w:rsidR="008633D8" w:rsidRPr="00A07538" w:rsidRDefault="008633D8" w:rsidP="005C6CC7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فقال في البلوغ وشرحه</w:t>
      </w:r>
      <w:r w:rsidR="00F20DE5" w:rsidRPr="00A07538">
        <w:rPr>
          <w:rFonts w:ascii="ATraditional Arabic" w:hAnsi="ATraditional Arabic" w:hint="cs"/>
          <w:b w:val="0"/>
          <w:sz w:val="28"/>
          <w:rtl/>
        </w:rPr>
        <w:t xml:space="preserve"> في باب الأدب من كتاب الجامع</w:t>
      </w:r>
      <w:r w:rsidRPr="00A07538">
        <w:rPr>
          <w:rFonts w:ascii="ATraditional Arabic" w:hAnsi="ATraditional Arabic" w:hint="cs"/>
          <w:b w:val="0"/>
          <w:sz w:val="28"/>
          <w:rtl/>
        </w:rPr>
        <w:t>:</w:t>
      </w:r>
    </w:p>
    <w:p w:rsidR="00142558" w:rsidRDefault="00F20DE5" w:rsidP="0014255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 xml:space="preserve">وعن </w:t>
      </w:r>
      <w:r w:rsidR="00A16A25" w:rsidRPr="00A07538">
        <w:rPr>
          <w:rFonts w:ascii="ATraditional Arabic" w:hAnsi="ATraditional Arabic" w:hint="cs"/>
          <w:b w:val="0"/>
          <w:sz w:val="28"/>
          <w:rtl/>
        </w:rPr>
        <w:t xml:space="preserve">أبي هريرة </w:t>
      </w:r>
      <w:r w:rsidR="00142558">
        <w:rPr>
          <w:rFonts w:ascii="ATraditional Arabic" w:hAnsi="ATraditional Arabic" w:hint="cs"/>
          <w:b w:val="0"/>
          <w:sz w:val="28"/>
          <w:rtl/>
        </w:rPr>
        <w:t>-</w:t>
      </w:r>
      <w:r w:rsidR="00A16A25" w:rsidRPr="00A07538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142558">
        <w:rPr>
          <w:rFonts w:ascii="ATraditional Arabic" w:hAnsi="ATraditional Arabic" w:hint="cs"/>
          <w:b w:val="0"/>
          <w:sz w:val="28"/>
          <w:rtl/>
        </w:rPr>
        <w:t>-</w:t>
      </w:r>
      <w:r w:rsidR="00A16A25" w:rsidRPr="00A07538">
        <w:rPr>
          <w:rFonts w:ascii="ATraditional Arabic" w:hAnsi="ATraditional Arabic" w:hint="cs"/>
          <w:b w:val="0"/>
          <w:sz w:val="28"/>
          <w:rtl/>
        </w:rPr>
        <w:t xml:space="preserve"> أنه قا</w:t>
      </w:r>
      <w:r w:rsidR="00142558">
        <w:rPr>
          <w:rFonts w:ascii="ATraditional Arabic" w:hAnsi="ATraditional Arabic" w:hint="cs"/>
          <w:b w:val="0"/>
          <w:sz w:val="28"/>
          <w:rtl/>
        </w:rPr>
        <w:t>ل:</w:t>
      </w:r>
      <w:r w:rsidR="00A16A25" w:rsidRPr="00A07538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142558">
        <w:rPr>
          <w:rFonts w:ascii="ATraditional Arabic" w:hAnsi="ATraditional Arabic" w:hint="cs"/>
          <w:b w:val="0"/>
          <w:sz w:val="28"/>
          <w:rtl/>
        </w:rPr>
        <w:t>:</w:t>
      </w:r>
      <w:r w:rsidR="00A16A25" w:rsidRPr="00A07538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07538" w:rsidRPr="00A07538">
        <w:rPr>
          <w:rFonts w:ascii="ATraditional Arabic" w:hAnsi="ATraditional Arabic" w:hint="cs"/>
          <w:b w:val="0"/>
          <w:sz w:val="28"/>
          <w:rtl/>
        </w:rPr>
        <w:t>«</w:t>
      </w:r>
      <w:r w:rsidR="00A16A25" w:rsidRPr="00142558">
        <w:rPr>
          <w:rFonts w:ascii="ATraditional Arabic" w:hAnsi="ATraditional Arabic" w:hint="cs"/>
          <w:b w:val="0"/>
          <w:color w:val="0000FF"/>
          <w:sz w:val="28"/>
          <w:rtl/>
        </w:rPr>
        <w:t>ليسلم الصغير على الكبير</w:t>
      </w:r>
      <w:r w:rsidR="0014255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A16A25" w:rsidRPr="00142558">
        <w:rPr>
          <w:rFonts w:ascii="ATraditional Arabic" w:hAnsi="ATraditional Arabic" w:hint="cs"/>
          <w:b w:val="0"/>
          <w:color w:val="0000FF"/>
          <w:sz w:val="28"/>
          <w:rtl/>
        </w:rPr>
        <w:t xml:space="preserve"> </w:t>
      </w:r>
      <w:r w:rsidR="00BF6751" w:rsidRPr="00142558">
        <w:rPr>
          <w:rFonts w:ascii="ATraditional Arabic" w:hAnsi="ATraditional Arabic" w:hint="cs"/>
          <w:b w:val="0"/>
          <w:color w:val="0000FF"/>
          <w:sz w:val="28"/>
          <w:rtl/>
        </w:rPr>
        <w:t>والمار على القاعد</w:t>
      </w:r>
      <w:r w:rsidR="0014255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BF6751" w:rsidRPr="0014255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والقليل على الكثير</w:t>
      </w:r>
      <w:r w:rsidR="00A07538" w:rsidRPr="00A07538">
        <w:rPr>
          <w:rFonts w:ascii="ATraditional Arabic" w:hAnsi="ATraditional Arabic" w:hint="cs"/>
          <w:b w:val="0"/>
          <w:sz w:val="28"/>
          <w:rtl/>
        </w:rPr>
        <w:t>»</w:t>
      </w:r>
      <w:r w:rsidR="00142558">
        <w:rPr>
          <w:rFonts w:ascii="ATraditional Arabic" w:hAnsi="ATraditional Arabic" w:hint="cs"/>
          <w:b w:val="0"/>
          <w:sz w:val="28"/>
          <w:rtl/>
        </w:rPr>
        <w:t>.</w:t>
      </w:r>
      <w:r w:rsidR="00BF6751" w:rsidRPr="00A07538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142558">
        <w:rPr>
          <w:rFonts w:ascii="ATraditional Arabic" w:hAnsi="ATraditional Arabic" w:hint="cs"/>
          <w:b w:val="0"/>
          <w:sz w:val="28"/>
          <w:rtl/>
        </w:rPr>
        <w:t>.</w:t>
      </w:r>
    </w:p>
    <w:p w:rsidR="00595141" w:rsidRPr="00A07538" w:rsidRDefault="00BF6751" w:rsidP="0014255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 xml:space="preserve"> وفي رواية لمسلم من رواية أبي هريرة</w:t>
      </w:r>
      <w:r w:rsidR="00142558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07538" w:rsidRPr="00A07538">
        <w:rPr>
          <w:rFonts w:ascii="ATraditional Arabic" w:hAnsi="ATraditional Arabic" w:hint="cs"/>
          <w:b w:val="0"/>
          <w:sz w:val="28"/>
          <w:rtl/>
        </w:rPr>
        <w:t>«</w:t>
      </w:r>
      <w:r w:rsidRPr="00142558">
        <w:rPr>
          <w:rFonts w:ascii="ATraditional Arabic" w:hAnsi="ATraditional Arabic" w:hint="cs"/>
          <w:b w:val="0"/>
          <w:color w:val="0000FF"/>
          <w:sz w:val="28"/>
          <w:rtl/>
        </w:rPr>
        <w:t>والراكب على الماشي</w:t>
      </w:r>
      <w:r w:rsidR="00A07538" w:rsidRPr="00A07538">
        <w:rPr>
          <w:rFonts w:ascii="ATraditional Arabic" w:hAnsi="ATraditional Arabic" w:hint="cs"/>
          <w:b w:val="0"/>
          <w:sz w:val="28"/>
          <w:rtl/>
        </w:rPr>
        <w:t>»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بل هو في البخاري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وقال المصنف</w:t>
      </w:r>
      <w:r w:rsidR="00142558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إنه لم يقع تسليم الصغير على الكبير في صحيح مسلم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2F7AC1" w:rsidRPr="00A07538">
        <w:rPr>
          <w:rFonts w:ascii="ATraditional Arabic" w:hAnsi="ATraditional Arabic" w:hint="cs"/>
          <w:b w:val="0"/>
          <w:sz w:val="28"/>
          <w:rtl/>
        </w:rPr>
        <w:t>فيشكل جعل الحديث من المتفق عليه."</w:t>
      </w:r>
    </w:p>
    <w:p w:rsidR="002F7AC1" w:rsidRPr="00A07538" w:rsidRDefault="002F7AC1" w:rsidP="00A16A25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يعني يكون أصله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لفظه في أحدهما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وأصله في الثاني.</w:t>
      </w:r>
    </w:p>
    <w:p w:rsidR="00142558" w:rsidRDefault="002F7AC1" w:rsidP="00A16A25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"وظاهر الأمر الوجوب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وقال المازري</w:t>
      </w:r>
      <w:r w:rsidR="00142558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إنه للندب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142558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فلو ترك المأمور بالابتداء فبدأ الآخر كان المأمور تاركًا للمستحب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والآخر فاعلا</w:t>
      </w:r>
      <w:r w:rsidR="00142558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للسنة</w:t>
      </w:r>
      <w:r w:rsidR="00142558">
        <w:rPr>
          <w:rFonts w:ascii="ATraditional Arabic" w:hAnsi="ATraditional Arabic" w:hint="cs"/>
          <w:b w:val="0"/>
          <w:sz w:val="28"/>
          <w:rtl/>
        </w:rPr>
        <w:t>.</w:t>
      </w:r>
    </w:p>
    <w:p w:rsidR="002F7AC1" w:rsidRPr="00A07538" w:rsidRDefault="002F7AC1" w:rsidP="00A16A25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 xml:space="preserve"> قلت.."</w:t>
      </w:r>
    </w:p>
    <w:p w:rsidR="002F7AC1" w:rsidRPr="00A07538" w:rsidRDefault="002F7AC1" w:rsidP="00A16A25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وخيرهما الذي يبدأ بالسلام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خيرهما الذي يبدأ بالسلام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لكن الذي يتأكد في حقه من نص عليه في الحديث</w:t>
      </w:r>
      <w:r w:rsidR="00142558">
        <w:rPr>
          <w:rFonts w:ascii="ATraditional Arabic" w:hAnsi="ATraditional Arabic" w:hint="cs"/>
          <w:bCs w:val="0"/>
          <w:sz w:val="28"/>
          <w:rtl/>
        </w:rPr>
        <w:t>: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الصغير على الكبير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والمار على القاعد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والقليل على الكثير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والراكب على الماشي.</w:t>
      </w:r>
    </w:p>
    <w:p w:rsidR="00142558" w:rsidRDefault="002F7AC1" w:rsidP="0014255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"قلت</w:t>
      </w:r>
      <w:r w:rsidR="00142558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والأصل في الأمر الوجوب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وكأنه صرفه عنه الاتفاق على عدم وجوب البداءة بالسلام</w:t>
      </w:r>
      <w:r w:rsidR="00142558">
        <w:rPr>
          <w:rFonts w:ascii="ATraditional Arabic" w:hAnsi="ATraditional Arabic" w:hint="cs"/>
          <w:b w:val="0"/>
          <w:sz w:val="28"/>
          <w:rtl/>
        </w:rPr>
        <w:t>.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والحديث فيه شرعية ابتداء السلام من الصغير على الكبير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قال ابن بطال عن المهلَّب</w:t>
      </w:r>
      <w:r w:rsidR="00142558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وإنما شُرع للصغير أن يبتدأ الكبير</w:t>
      </w:r>
      <w:r w:rsidR="00142558">
        <w:rPr>
          <w:rFonts w:ascii="ATraditional Arabic" w:hAnsi="ATraditional Arabic" w:hint="cs"/>
          <w:b w:val="0"/>
          <w:sz w:val="28"/>
          <w:rtl/>
        </w:rPr>
        <w:t>؛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لأجل حق الكبير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ولأنه أُمر بتوقيره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والتواضع له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ولو تعارض الصغر المعنوي والحسي كأن يكون الأصغر أعلم مثلا</w:t>
      </w:r>
      <w:r w:rsidR="00142558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قال المصنِّف</w:t>
      </w:r>
      <w:r w:rsidR="00142558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لم أر فيه نقلا</w:t>
      </w:r>
      <w:r w:rsidR="00142558">
        <w:rPr>
          <w:rFonts w:ascii="ATraditional Arabic" w:hAnsi="ATraditional Arabic" w:hint="cs"/>
          <w:b w:val="0"/>
          <w:sz w:val="28"/>
          <w:rtl/>
        </w:rPr>
        <w:t>ً،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والذي يظهر اعتبار السن</w:t>
      </w:r>
      <w:r w:rsidR="00142558">
        <w:rPr>
          <w:rFonts w:ascii="ATraditional Arabic" w:hAnsi="ATraditional Arabic" w:hint="cs"/>
          <w:b w:val="0"/>
          <w:sz w:val="28"/>
          <w:rtl/>
        </w:rPr>
        <w:t>؛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لأن الظاهر تقديم الحقيقة على المجاز</w:t>
      </w:r>
      <w:r w:rsidR="00142558">
        <w:rPr>
          <w:rFonts w:ascii="ATraditional Arabic" w:hAnsi="ATraditional Arabic" w:hint="cs"/>
          <w:b w:val="0"/>
          <w:sz w:val="28"/>
          <w:rtl/>
        </w:rPr>
        <w:t>.</w:t>
      </w:r>
    </w:p>
    <w:p w:rsidR="002F7AC1" w:rsidRPr="00A07538" w:rsidRDefault="002F7AC1" w:rsidP="0014255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وفيه شرعية.."</w:t>
      </w:r>
    </w:p>
    <w:p w:rsidR="002F7AC1" w:rsidRPr="00A07538" w:rsidRDefault="002F7AC1" w:rsidP="00A16A25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نعم</w:t>
      </w:r>
      <w:r w:rsidR="00142558">
        <w:rPr>
          <w:rFonts w:ascii="ATraditional Arabic" w:hAnsi="ATraditional Arabic" w:hint="cs"/>
          <w:bCs w:val="0"/>
          <w:sz w:val="28"/>
          <w:rtl/>
        </w:rPr>
        <w:t>؛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لأن الصغر والكبر أمر قد يتجه إلى الحس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وقد يتجه إلى المعنى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فكبير من ناحية السن قد يكون كبير</w:t>
      </w:r>
      <w:r w:rsidR="00142558">
        <w:rPr>
          <w:rFonts w:ascii="ATraditional Arabic" w:hAnsi="ATraditional Arabic"/>
          <w:bCs w:val="0"/>
          <w:sz w:val="28"/>
          <w:rtl/>
        </w:rPr>
        <w:t>ًا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من ناحية الجسم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وقد يكون كبير</w:t>
      </w:r>
      <w:r w:rsidR="00142558">
        <w:rPr>
          <w:rFonts w:ascii="ATraditional Arabic" w:hAnsi="ATraditional Arabic"/>
          <w:bCs w:val="0"/>
          <w:sz w:val="28"/>
          <w:rtl/>
        </w:rPr>
        <w:t>ًا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من ناحية القدر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فكل هذه بغض النظر عن الجسم لها ما يدل على ملاحظتها في الشرع.</w:t>
      </w:r>
    </w:p>
    <w:p w:rsidR="002F7AC1" w:rsidRPr="00A07538" w:rsidRDefault="002F7AC1" w:rsidP="00A16A25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"والذي يظهر اعتبار السن</w:t>
      </w:r>
      <w:r w:rsidR="00142558">
        <w:rPr>
          <w:rFonts w:ascii="ATraditional Arabic" w:hAnsi="ATraditional Arabic" w:hint="cs"/>
          <w:b w:val="0"/>
          <w:sz w:val="28"/>
          <w:rtl/>
        </w:rPr>
        <w:t>؛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لأن الظاهر تقديم الحقيقة على المجاز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وفيه شرعية ابتداء المارِّ بالسلام للقاعد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قال المازري</w:t>
      </w:r>
      <w:r w:rsidR="00142558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لأنه قد يتوقع القاعد منه الشر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ولاسيما إذا كان راكب</w:t>
      </w:r>
      <w:r w:rsidR="00142558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فإذا ابتدأه بالسلام أمن منه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وأنس إليه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أو لأن في التصرف في الحاجات امتهان</w:t>
      </w:r>
      <w:r w:rsidR="00142558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فصار للقاعد مزية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فأمر المارَّ بالابتداء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أو لأن القاعد يشق عليه مراعاة المارِّين مع كثرتهم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فسقطت البداءة عنه</w:t>
      </w:r>
      <w:r w:rsidR="00142558">
        <w:rPr>
          <w:rFonts w:ascii="ATraditional Arabic" w:hAnsi="ATraditional Arabic" w:hint="cs"/>
          <w:b w:val="0"/>
          <w:sz w:val="28"/>
          <w:rtl/>
        </w:rPr>
        <w:t>؛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للمشقة عليه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وفيه شرعية ابتداء القليل بالسلام على الكثير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وذلك لفضيلة الجماعة.."</w:t>
      </w:r>
    </w:p>
    <w:p w:rsidR="002F7AC1" w:rsidRPr="00A07538" w:rsidRDefault="002F7AC1" w:rsidP="00A16A25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بعض الناس يضجر من كثرة السلام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يضجر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وبعض الناس من كثرة الرد يضجر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مع أنه رُتِّب على كل من البداءة بالسلام والرد </w:t>
      </w:r>
      <w:r w:rsidR="00A26153" w:rsidRPr="00A07538">
        <w:rPr>
          <w:rFonts w:ascii="ATraditional Arabic" w:hAnsi="ATraditional Arabic" w:hint="cs"/>
          <w:bCs w:val="0"/>
          <w:sz w:val="28"/>
          <w:rtl/>
        </w:rPr>
        <w:t>أجور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="00A26153" w:rsidRPr="00A07538">
        <w:rPr>
          <w:rFonts w:ascii="ATraditional Arabic" w:hAnsi="ATraditional Arabic" w:hint="cs"/>
          <w:bCs w:val="0"/>
          <w:sz w:val="28"/>
          <w:rtl/>
        </w:rPr>
        <w:t xml:space="preserve"> عشر حسنات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="00A26153" w:rsidRPr="00A07538">
        <w:rPr>
          <w:rFonts w:ascii="ATraditional Arabic" w:hAnsi="ATraditional Arabic" w:hint="cs"/>
          <w:bCs w:val="0"/>
          <w:sz w:val="28"/>
          <w:rtl/>
        </w:rPr>
        <w:t xml:space="preserve"> عشرين حسنة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="00A26153" w:rsidRPr="00A07538">
        <w:rPr>
          <w:rFonts w:ascii="ATraditional Arabic" w:hAnsi="ATraditional Arabic" w:hint="cs"/>
          <w:bCs w:val="0"/>
          <w:sz w:val="28"/>
          <w:rtl/>
        </w:rPr>
        <w:t xml:space="preserve"> ثلاثين حسنة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="00A26153" w:rsidRPr="00A07538">
        <w:rPr>
          <w:rFonts w:ascii="ATraditional Arabic" w:hAnsi="ATraditional Arabic" w:hint="cs"/>
          <w:bCs w:val="0"/>
          <w:sz w:val="28"/>
          <w:rtl/>
        </w:rPr>
        <w:t xml:space="preserve"> ومع ذلك بعض الناس يفرح أنه إذا مر أحد ولا سلَّم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="00A26153" w:rsidRPr="00A07538">
        <w:rPr>
          <w:rFonts w:ascii="ATraditional Arabic" w:hAnsi="ATraditional Arabic" w:hint="cs"/>
          <w:bCs w:val="0"/>
          <w:sz w:val="28"/>
          <w:rtl/>
        </w:rPr>
        <w:t xml:space="preserve"> هذا حرمان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="00A26153" w:rsidRPr="00A07538">
        <w:rPr>
          <w:rFonts w:ascii="ATraditional Arabic" w:hAnsi="ATraditional Arabic" w:hint="cs"/>
          <w:bCs w:val="0"/>
          <w:sz w:val="28"/>
          <w:rtl/>
        </w:rPr>
        <w:t xml:space="preserve"> أقول</w:t>
      </w:r>
      <w:r w:rsidR="00142558">
        <w:rPr>
          <w:rFonts w:ascii="ATraditional Arabic" w:hAnsi="ATraditional Arabic" w:hint="cs"/>
          <w:bCs w:val="0"/>
          <w:sz w:val="28"/>
          <w:rtl/>
        </w:rPr>
        <w:t>:</w:t>
      </w:r>
      <w:r w:rsidR="00A26153" w:rsidRPr="00A07538">
        <w:rPr>
          <w:rFonts w:ascii="ATraditional Arabic" w:hAnsi="ATraditional Arabic" w:hint="cs"/>
          <w:bCs w:val="0"/>
          <w:sz w:val="28"/>
          <w:rtl/>
        </w:rPr>
        <w:t xml:space="preserve"> حرمان هذا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="00A26153" w:rsidRPr="00A07538">
        <w:rPr>
          <w:rFonts w:ascii="ATraditional Arabic" w:hAnsi="ATraditional Arabic" w:hint="cs"/>
          <w:bCs w:val="0"/>
          <w:sz w:val="28"/>
          <w:rtl/>
        </w:rPr>
        <w:t xml:space="preserve"> نسأل الله العافية.</w:t>
      </w:r>
    </w:p>
    <w:p w:rsidR="00A26153" w:rsidRPr="00A07538" w:rsidRDefault="00A26153" w:rsidP="00A16A25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"وفيه شرعية ابتداء القليل بالسلام على الكثير</w:t>
      </w:r>
      <w:r w:rsidR="00142558">
        <w:rPr>
          <w:rFonts w:ascii="ATraditional Arabic" w:hAnsi="ATraditional Arabic" w:hint="cs"/>
          <w:b w:val="0"/>
          <w:sz w:val="28"/>
          <w:rtl/>
        </w:rPr>
        <w:t>؛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وذلك لفضيلة الجماعة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أو لأن الجماعة لو ابتدؤوا لخيف على الواحد الزهو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فاحتيط له لو مر جمع كثير على جمع قليل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أو مر الكبير على الصغير قال المصنف</w:t>
      </w:r>
      <w:r w:rsidR="00142558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لم أرَ فيه نصًّا."</w:t>
      </w:r>
    </w:p>
    <w:p w:rsidR="00142558" w:rsidRDefault="00A26153" w:rsidP="00A26153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يعني تعارض</w:t>
      </w:r>
      <w:r w:rsidR="00142558">
        <w:rPr>
          <w:rFonts w:ascii="ATraditional Arabic" w:hAnsi="ATraditional Arabic"/>
          <w:bCs w:val="0"/>
          <w:sz w:val="28"/>
          <w:rtl/>
        </w:rPr>
        <w:t>ًا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يعني مع المار مزية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ومع الجالس مزية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مع الكبير مزية مع الصغير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مع العدد الكبير مزية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ومع القليل مزية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فتتعارض هذه المزايا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فكيف يوفَّق بينها</w:t>
      </w:r>
      <w:r w:rsidR="00142558">
        <w:rPr>
          <w:rFonts w:ascii="ATraditional Arabic" w:hAnsi="ATraditional Arabic" w:hint="cs"/>
          <w:bCs w:val="0"/>
          <w:sz w:val="28"/>
          <w:rtl/>
        </w:rPr>
        <w:t>؟</w:t>
      </w:r>
    </w:p>
    <w:p w:rsidR="00142558" w:rsidRDefault="00A26153" w:rsidP="00A26153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 xml:space="preserve"> يقول المؤلف</w:t>
      </w:r>
      <w:r w:rsidR="00142558">
        <w:rPr>
          <w:rFonts w:ascii="ATraditional Arabic" w:hAnsi="ATraditional Arabic" w:hint="cs"/>
          <w:bCs w:val="0"/>
          <w:sz w:val="28"/>
          <w:rtl/>
        </w:rPr>
        <w:t>: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لم أرَ.. قال المصنِّف</w:t>
      </w:r>
      <w:r w:rsidR="00142558">
        <w:rPr>
          <w:rFonts w:ascii="ATraditional Arabic" w:hAnsi="ATraditional Arabic" w:hint="cs"/>
          <w:bCs w:val="0"/>
          <w:sz w:val="28"/>
          <w:rtl/>
        </w:rPr>
        <w:t>: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لم أرَ فيه نصًّا القليل على الكثير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والماشي على القاعد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لو كان القاعد قليل</w:t>
      </w:r>
      <w:r w:rsidR="00142558">
        <w:rPr>
          <w:rFonts w:ascii="ATraditional Arabic" w:hAnsi="ATraditional Arabic"/>
          <w:bCs w:val="0"/>
          <w:sz w:val="28"/>
          <w:rtl/>
        </w:rPr>
        <w:t>ًا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والماشي كثير</w:t>
      </w:r>
      <w:r w:rsidR="00142558">
        <w:rPr>
          <w:rFonts w:ascii="ATraditional Arabic" w:hAnsi="ATraditional Arabic"/>
          <w:bCs w:val="0"/>
          <w:sz w:val="28"/>
          <w:rtl/>
        </w:rPr>
        <w:t>ًا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42558">
        <w:rPr>
          <w:rFonts w:ascii="ATraditional Arabic" w:hAnsi="ATraditional Arabic" w:hint="cs"/>
          <w:bCs w:val="0"/>
          <w:sz w:val="28"/>
          <w:rtl/>
        </w:rPr>
        <w:t>ف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من الذي يبدأ؟ </w:t>
      </w:r>
    </w:p>
    <w:p w:rsidR="00A26153" w:rsidRPr="00A07538" w:rsidRDefault="00A26153" w:rsidP="00142558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فيه تعارض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فبالنظر إلى العدد يبدأ القليل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وبالنظر إلى الحال يبدأ الماشي على الجالس</w:t>
      </w:r>
      <w:r w:rsidR="00142558">
        <w:rPr>
          <w:rFonts w:ascii="ATraditional Arabic" w:hAnsi="ATraditional Arabic" w:hint="cs"/>
          <w:bCs w:val="0"/>
          <w:sz w:val="28"/>
          <w:rtl/>
        </w:rPr>
        <w:t>.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المصنِّف </w:t>
      </w:r>
      <w:r w:rsidR="00142558">
        <w:rPr>
          <w:rFonts w:ascii="ATraditional Arabic" w:hAnsi="ATraditional Arabic" w:hint="cs"/>
          <w:bCs w:val="0"/>
          <w:sz w:val="28"/>
          <w:rtl/>
        </w:rPr>
        <w:t>-</w:t>
      </w:r>
      <w:r w:rsidRPr="00A07538">
        <w:rPr>
          <w:rFonts w:ascii="ATraditional Arabic" w:hAnsi="ATraditional Arabic" w:hint="cs"/>
          <w:bCs w:val="0"/>
          <w:sz w:val="28"/>
          <w:rtl/>
        </w:rPr>
        <w:t>رحمه الله</w:t>
      </w:r>
      <w:r w:rsidR="00142558">
        <w:rPr>
          <w:rFonts w:ascii="ATraditional Arabic" w:hAnsi="ATraditional Arabic" w:hint="cs"/>
          <w:bCs w:val="0"/>
          <w:sz w:val="28"/>
          <w:rtl/>
        </w:rPr>
        <w:t>-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يعني ابن حجر يقول</w:t>
      </w:r>
      <w:r w:rsidR="00142558">
        <w:rPr>
          <w:rFonts w:ascii="ATraditional Arabic" w:hAnsi="ATraditional Arabic" w:hint="cs"/>
          <w:bCs w:val="0"/>
          <w:sz w:val="28"/>
          <w:rtl/>
        </w:rPr>
        <w:t>: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لم أرَ فيه نصًّا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واعتبر النووي المرور يعني ولو كانوا أكثر لو مائة بواحد وهو جالس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يسلمون على ه</w:t>
      </w:r>
      <w:r w:rsidR="00142558">
        <w:rPr>
          <w:rFonts w:ascii="ATraditional Arabic" w:hAnsi="ATraditional Arabic" w:hint="cs"/>
          <w:bCs w:val="0"/>
          <w:sz w:val="28"/>
          <w:rtl/>
        </w:rPr>
        <w:t xml:space="preserve">ذا </w:t>
      </w:r>
      <w:r w:rsidRPr="00A07538">
        <w:rPr>
          <w:rFonts w:ascii="ATraditional Arabic" w:hAnsi="ATraditional Arabic" w:hint="cs"/>
          <w:bCs w:val="0"/>
          <w:sz w:val="28"/>
          <w:rtl/>
        </w:rPr>
        <w:t>الجالس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العمال ترونهم يبدؤون بالسلام مطلق</w:t>
      </w:r>
      <w:r w:rsidR="00142558">
        <w:rPr>
          <w:rFonts w:ascii="ATraditional Arabic" w:hAnsi="ATraditional Arabic" w:hint="cs"/>
          <w:bCs w:val="0"/>
          <w:sz w:val="28"/>
          <w:rtl/>
        </w:rPr>
        <w:t>ً</w:t>
      </w:r>
      <w:r w:rsidRPr="00A07538">
        <w:rPr>
          <w:rFonts w:ascii="ATraditional Arabic" w:hAnsi="ATraditional Arabic" w:hint="cs"/>
          <w:bCs w:val="0"/>
          <w:sz w:val="28"/>
          <w:rtl/>
        </w:rPr>
        <w:t>ا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مجرد ما يمر </w:t>
      </w:r>
      <w:r w:rsidR="00142558">
        <w:rPr>
          <w:rFonts w:ascii="ATraditional Arabic" w:hAnsi="ATraditional Arabic" w:hint="cs"/>
          <w:bCs w:val="0"/>
          <w:sz w:val="28"/>
          <w:rtl/>
        </w:rPr>
        <w:t xml:space="preserve">أحد </w:t>
      </w:r>
      <w:r w:rsidRPr="00A07538">
        <w:rPr>
          <w:rFonts w:ascii="ATraditional Arabic" w:hAnsi="ATraditional Arabic" w:hint="cs"/>
          <w:bCs w:val="0"/>
          <w:sz w:val="28"/>
          <w:rtl/>
        </w:rPr>
        <w:t>يسلمون عليه</w:t>
      </w:r>
      <w:r w:rsidR="00142558">
        <w:rPr>
          <w:rFonts w:ascii="ATraditional Arabic" w:hAnsi="ATraditional Arabic" w:hint="cs"/>
          <w:bCs w:val="0"/>
          <w:sz w:val="28"/>
          <w:rtl/>
        </w:rPr>
        <w:t>؛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لأن</w:t>
      </w:r>
      <w:r w:rsidR="00142558">
        <w:rPr>
          <w:rFonts w:ascii="ATraditional Arabic" w:hAnsi="ATraditional Arabic" w:hint="cs"/>
          <w:bCs w:val="0"/>
          <w:sz w:val="28"/>
          <w:rtl/>
        </w:rPr>
        <w:t>ه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ما أدري هل هو من باب اغتنام البداءة بالسلامة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وخيرهم الذي يبدأ بالسلام</w:t>
      </w:r>
      <w:r w:rsidR="00142558">
        <w:rPr>
          <w:rFonts w:ascii="ATraditional Arabic" w:hAnsi="ATraditional Arabic" w:hint="cs"/>
          <w:bCs w:val="0"/>
          <w:sz w:val="28"/>
          <w:rtl/>
        </w:rPr>
        <w:t>؟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وقد يكون هذا ملحوظ</w:t>
      </w:r>
      <w:r w:rsidR="00142558">
        <w:rPr>
          <w:rFonts w:ascii="ATraditional Arabic" w:hAnsi="ATraditional Arabic"/>
          <w:bCs w:val="0"/>
          <w:sz w:val="28"/>
          <w:rtl/>
        </w:rPr>
        <w:t>ًا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لبعضهم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يكون قد تربوا عليه وهم لا يشعرون في بلاده</w:t>
      </w:r>
      <w:r w:rsidR="00142558">
        <w:rPr>
          <w:rFonts w:ascii="ATraditional Arabic" w:hAnsi="ATraditional Arabic" w:hint="cs"/>
          <w:bCs w:val="0"/>
          <w:sz w:val="28"/>
          <w:rtl/>
        </w:rPr>
        <w:t>م،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أو شيء من هذا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وقد يكون من باب الشعور بشيء من النقص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وهذا مع الأسف أنه قد يوجَد بين المسلمين مثل هذا أن العمال بعض الناس يحتقرهم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وتولدت عندهم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أو تولد عندهم هذا الشعور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فتجدهم يبادرون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من هذه الحيثية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وهذا ما يجوز بين المسلمين.</w:t>
      </w:r>
    </w:p>
    <w:p w:rsidR="00A26153" w:rsidRPr="00A07538" w:rsidRDefault="00A26153" w:rsidP="00A26153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طالب: قد يُمَر عليهم ولا يُسَلَّم عليهم.</w:t>
      </w:r>
    </w:p>
    <w:p w:rsidR="00A26153" w:rsidRPr="00A07538" w:rsidRDefault="00142558" w:rsidP="00A26153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ماذا</w:t>
      </w:r>
      <w:r w:rsidR="00A26153" w:rsidRPr="00A07538">
        <w:rPr>
          <w:rFonts w:ascii="ATraditional Arabic" w:hAnsi="ATraditional Arabic" w:hint="cs"/>
          <w:bCs w:val="0"/>
          <w:sz w:val="28"/>
          <w:rtl/>
        </w:rPr>
        <w:t>؟</w:t>
      </w:r>
    </w:p>
    <w:p w:rsidR="00A26153" w:rsidRPr="00A07538" w:rsidRDefault="00A26153" w:rsidP="00A26153">
      <w:pPr>
        <w:rPr>
          <w:rFonts w:ascii="ATraditional Arabic" w:hAnsi="ATraditional Arabic"/>
          <w:b w:val="0"/>
          <w:sz w:val="28"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طالب: العامل هذا ربما لو لم يبدأ يُمَر عليهم ولا يُسَلَّم عليهم..</w:t>
      </w:r>
    </w:p>
    <w:p w:rsidR="00A26153" w:rsidRPr="00A07538" w:rsidRDefault="00A26153" w:rsidP="00142558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نعم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قد يوجَد هذا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قد يوجَد </w:t>
      </w:r>
      <w:r w:rsidR="00142558">
        <w:rPr>
          <w:rFonts w:ascii="ATraditional Arabic" w:hAnsi="ATraditional Arabic" w:hint="cs"/>
          <w:bCs w:val="0"/>
          <w:sz w:val="28"/>
          <w:rtl/>
        </w:rPr>
        <w:t xml:space="preserve">من </w:t>
      </w:r>
      <w:r w:rsidRPr="00A07538">
        <w:rPr>
          <w:rFonts w:ascii="ATraditional Arabic" w:hAnsi="ATraditional Arabic" w:hint="cs"/>
          <w:bCs w:val="0"/>
          <w:sz w:val="28"/>
          <w:rtl/>
        </w:rPr>
        <w:t>يمر على العالم ولا يسلم عليه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فتجده يبادر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وبعض الناس يبادر بالسلام</w:t>
      </w:r>
      <w:r w:rsidR="00142558">
        <w:rPr>
          <w:rFonts w:ascii="ATraditional Arabic" w:hAnsi="ATraditional Arabic" w:hint="cs"/>
          <w:bCs w:val="0"/>
          <w:sz w:val="28"/>
          <w:rtl/>
        </w:rPr>
        <w:t>؛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من أجل تأنيب المار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تأنيب المار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تجد المار غافل</w:t>
      </w:r>
      <w:r w:rsidR="00142558">
        <w:rPr>
          <w:rFonts w:ascii="ATraditional Arabic" w:hAnsi="ATraditional Arabic"/>
          <w:bCs w:val="0"/>
          <w:sz w:val="28"/>
          <w:rtl/>
        </w:rPr>
        <w:t>ًا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وما سلم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تجد الجالس</w:t>
      </w:r>
      <w:r w:rsidR="00142558">
        <w:rPr>
          <w:rFonts w:ascii="ATraditional Arabic" w:hAnsi="ATraditional Arabic" w:hint="cs"/>
          <w:bCs w:val="0"/>
          <w:sz w:val="28"/>
          <w:rtl/>
        </w:rPr>
        <w:t xml:space="preserve"> يقول: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السلام عليكم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42558">
        <w:rPr>
          <w:rFonts w:ascii="ATraditional Arabic" w:hAnsi="ATraditional Arabic" w:hint="cs"/>
          <w:bCs w:val="0"/>
          <w:sz w:val="28"/>
          <w:rtl/>
        </w:rPr>
        <w:t>يريد أن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ينبهه </w:t>
      </w:r>
      <w:r w:rsidR="00142558">
        <w:rPr>
          <w:rFonts w:ascii="ATraditional Arabic" w:hAnsi="ATraditional Arabic" w:hint="cs"/>
          <w:bCs w:val="0"/>
          <w:sz w:val="28"/>
          <w:rtl/>
        </w:rPr>
        <w:t>ويؤنبه أنه ل</w:t>
      </w:r>
      <w:r w:rsidR="00142558">
        <w:rPr>
          <w:rFonts w:ascii="ATraditional Arabic" w:hAnsi="ATraditional Arabic"/>
          <w:bCs w:val="0"/>
          <w:sz w:val="28"/>
          <w:rtl/>
        </w:rPr>
        <w:t>ماذا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ما سلَّم</w:t>
      </w:r>
      <w:r w:rsidR="00142558">
        <w:rPr>
          <w:rFonts w:ascii="ATraditional Arabic" w:hAnsi="ATraditional Arabic" w:hint="cs"/>
          <w:bCs w:val="0"/>
          <w:sz w:val="28"/>
          <w:rtl/>
        </w:rPr>
        <w:t>؟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وهذا موجود عند بعض الناس.</w:t>
      </w:r>
    </w:p>
    <w:p w:rsidR="00A26153" w:rsidRPr="00A07538" w:rsidRDefault="00A26153" w:rsidP="00A26153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26153" w:rsidRPr="00A07538" w:rsidRDefault="00A26153" w:rsidP="00A26153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"واعتبر النووي المرور فقال</w:t>
      </w:r>
      <w:r w:rsidR="00142558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الوالد يبدأ سواء كان صغير</w:t>
      </w:r>
      <w:r w:rsidR="00142558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 أو كبير</w:t>
      </w:r>
      <w:r w:rsidR="00142558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</w:t>
      </w:r>
      <w:r w:rsidR="00142558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وذكر الماوردي أن من مشى في الشوارع المطروقة كالسوق أنه لا يسلِّم إلا على البعض</w:t>
      </w:r>
      <w:r w:rsidR="00142558">
        <w:rPr>
          <w:rFonts w:ascii="ATraditional Arabic" w:hAnsi="ATraditional Arabic" w:hint="cs"/>
          <w:b w:val="0"/>
          <w:sz w:val="28"/>
          <w:rtl/>
        </w:rPr>
        <w:t>؛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لأنه لو سلم.."</w:t>
      </w:r>
    </w:p>
    <w:p w:rsidR="00A26153" w:rsidRPr="00A07538" w:rsidRDefault="00A26153" w:rsidP="00142558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لو تدخل مثلا</w:t>
      </w:r>
      <w:r w:rsidR="00142558">
        <w:rPr>
          <w:rFonts w:ascii="ATraditional Arabic" w:hAnsi="ATraditional Arabic" w:hint="cs"/>
          <w:bCs w:val="0"/>
          <w:sz w:val="28"/>
          <w:rtl/>
        </w:rPr>
        <w:t>ً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شارع</w:t>
      </w:r>
      <w:r w:rsidR="00142558">
        <w:rPr>
          <w:rFonts w:ascii="ATraditional Arabic" w:hAnsi="ATraditional Arabic"/>
          <w:bCs w:val="0"/>
          <w:sz w:val="28"/>
          <w:rtl/>
        </w:rPr>
        <w:t>ًا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مهول</w:t>
      </w:r>
      <w:r w:rsidR="00142558">
        <w:rPr>
          <w:rFonts w:ascii="ATraditional Arabic" w:hAnsi="ATraditional Arabic"/>
          <w:bCs w:val="0"/>
          <w:sz w:val="28"/>
          <w:rtl/>
        </w:rPr>
        <w:t>ًا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البطحاء مثلا</w:t>
      </w:r>
      <w:r w:rsidR="00142558">
        <w:rPr>
          <w:rFonts w:ascii="ATraditional Arabic" w:hAnsi="ATraditional Arabic" w:hint="cs"/>
          <w:bCs w:val="0"/>
          <w:sz w:val="28"/>
          <w:rtl/>
        </w:rPr>
        <w:t>ً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تسلم على الناس كلهم؟! ما تقدر</w:t>
      </w:r>
      <w:r w:rsidR="00142558">
        <w:rPr>
          <w:rFonts w:ascii="ATraditional Arabic" w:hAnsi="ATraditional Arabic" w:hint="cs"/>
          <w:bCs w:val="0"/>
          <w:sz w:val="28"/>
          <w:rtl/>
        </w:rPr>
        <w:t xml:space="preserve"> أن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تسلم على الناس كلهم</w:t>
      </w:r>
      <w:r w:rsidR="00142558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ما تقدر.</w:t>
      </w:r>
    </w:p>
    <w:p w:rsidR="00A26153" w:rsidRPr="00A07538" w:rsidRDefault="00A26153" w:rsidP="00A26153">
      <w:pPr>
        <w:rPr>
          <w:rFonts w:ascii="ATraditional Arabic" w:hAnsi="ATraditional Arabic"/>
          <w:b w:val="0"/>
          <w:sz w:val="28"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A26153" w:rsidRPr="00A07538" w:rsidRDefault="00A26153" w:rsidP="007A7D02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كذلك ومثل هذا إنكار المنكر إذا كان يشق مر</w:t>
      </w:r>
      <w:r w:rsidR="007A7D02">
        <w:rPr>
          <w:rFonts w:ascii="ATraditional Arabic" w:hAnsi="ATraditional Arabic" w:hint="cs"/>
          <w:bCs w:val="0"/>
          <w:sz w:val="28"/>
          <w:rtl/>
        </w:rPr>
        <w:t>ر</w:t>
      </w:r>
      <w:r w:rsidRPr="00A07538">
        <w:rPr>
          <w:rFonts w:ascii="ATraditional Arabic" w:hAnsi="ATraditional Arabic" w:hint="cs"/>
          <w:bCs w:val="0"/>
          <w:sz w:val="28"/>
          <w:rtl/>
        </w:rPr>
        <w:t>ت بالبطحاء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وفي الشار</w:t>
      </w:r>
      <w:r w:rsidR="007A7D02">
        <w:rPr>
          <w:rFonts w:ascii="ATraditional Arabic" w:hAnsi="ATraditional Arabic" w:hint="cs"/>
          <w:bCs w:val="0"/>
          <w:sz w:val="28"/>
          <w:rtl/>
        </w:rPr>
        <w:t>ع الواحد يمكن مائة ألف أو مائتا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ألف ازدحام يوم الخميس أو يوم جمعة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وهذا يدخن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وهذا مسبل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وهذا حليق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وهذا كذا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وهذا كذا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تنكر عليهم كلهم </w:t>
      </w:r>
      <w:r w:rsidR="007A7D02">
        <w:rPr>
          <w:rFonts w:ascii="ATraditional Arabic" w:hAnsi="ATraditional Arabic"/>
          <w:bCs w:val="0"/>
          <w:sz w:val="28"/>
          <w:rtl/>
        </w:rPr>
        <w:t>أم</w:t>
      </w:r>
      <w:r w:rsidR="007A7D0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7A7D02">
        <w:rPr>
          <w:rFonts w:ascii="ATraditional Arabic" w:hAnsi="ATraditional Arabic"/>
          <w:bCs w:val="0"/>
          <w:sz w:val="28"/>
          <w:rtl/>
        </w:rPr>
        <w:t>ماذا</w:t>
      </w:r>
      <w:r w:rsidR="007A7D02">
        <w:rPr>
          <w:rFonts w:ascii="ATraditional Arabic" w:hAnsi="ATraditional Arabic" w:hint="cs"/>
          <w:bCs w:val="0"/>
          <w:sz w:val="28"/>
          <w:rtl/>
        </w:rPr>
        <w:t xml:space="preserve"> تفعل..؟ الذ</w:t>
      </w:r>
      <w:r w:rsidRPr="00A07538">
        <w:rPr>
          <w:rFonts w:ascii="ATraditional Arabic" w:hAnsi="ATraditional Arabic" w:hint="cs"/>
          <w:bCs w:val="0"/>
          <w:sz w:val="28"/>
          <w:rtl/>
        </w:rPr>
        <w:t>ي تستطيعه من غير مشقة زائدة عليك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كل شيء بأجره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:rsidR="00A26153" w:rsidRPr="00A07538" w:rsidRDefault="00A26153" w:rsidP="007A7D02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"وذكر الماوردي أن من مشى في الشوارع المطروقة كالسوق أنه لا يسلِّم إلا على البعض</w:t>
      </w:r>
      <w:r w:rsidR="007A7D02">
        <w:rPr>
          <w:rFonts w:ascii="ATraditional Arabic" w:hAnsi="ATraditional Arabic" w:hint="cs"/>
          <w:b w:val="0"/>
          <w:sz w:val="28"/>
          <w:rtl/>
        </w:rPr>
        <w:t>؛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لأنه لو سلم على كل من لقي لتشاغل به على المهم الذي خرج لأجله وخرج به عن العرف</w:t>
      </w:r>
      <w:r w:rsidR="007A7D02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وفيه شرعية ابتداء الراكب على الماشي</w:t>
      </w:r>
      <w:r w:rsidR="007A7D02">
        <w:rPr>
          <w:rFonts w:ascii="ATraditional Arabic" w:hAnsi="ATraditional Arabic" w:hint="cs"/>
          <w:b w:val="0"/>
          <w:sz w:val="28"/>
          <w:rtl/>
        </w:rPr>
        <w:t>؛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وذلك لأن للراكب مزية على الماشي</w:t>
      </w:r>
      <w:r w:rsidR="007A7D02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B53C6" w:rsidRPr="00A07538">
        <w:rPr>
          <w:rFonts w:ascii="ATraditional Arabic" w:hAnsi="ATraditional Arabic" w:hint="cs"/>
          <w:b w:val="0"/>
          <w:sz w:val="28"/>
          <w:rtl/>
        </w:rPr>
        <w:t>فعوِّض الماشي بأن يبدأه الراكب بالسلام احتياطًا على الراكب من الزهو لو حاز الفضيلتين</w:t>
      </w:r>
      <w:r w:rsidR="007A7D02">
        <w:rPr>
          <w:rFonts w:ascii="ATraditional Arabic" w:hAnsi="ATraditional Arabic" w:hint="cs"/>
          <w:b w:val="0"/>
          <w:sz w:val="28"/>
          <w:rtl/>
        </w:rPr>
        <w:t>،</w:t>
      </w:r>
      <w:r w:rsidR="000B53C6" w:rsidRPr="00A07538">
        <w:rPr>
          <w:rFonts w:ascii="ATraditional Arabic" w:hAnsi="ATraditional Arabic" w:hint="cs"/>
          <w:b w:val="0"/>
          <w:sz w:val="28"/>
          <w:rtl/>
        </w:rPr>
        <w:t xml:space="preserve"> وأما لو تلاقى راكبان أو ماشيان فقد تكلم فيها المازري فقال</w:t>
      </w:r>
      <w:r w:rsidR="007A7D02">
        <w:rPr>
          <w:rFonts w:ascii="ATraditional Arabic" w:hAnsi="ATraditional Arabic" w:hint="cs"/>
          <w:b w:val="0"/>
          <w:sz w:val="28"/>
          <w:rtl/>
        </w:rPr>
        <w:t>:</w:t>
      </w:r>
      <w:r w:rsidR="000B53C6" w:rsidRPr="00A07538">
        <w:rPr>
          <w:rFonts w:ascii="ATraditional Arabic" w:hAnsi="ATraditional Arabic" w:hint="cs"/>
          <w:b w:val="0"/>
          <w:sz w:val="28"/>
          <w:rtl/>
        </w:rPr>
        <w:t xml:space="preserve"> يبدأ الأدنى منهما على الأعلى قدرًا في الدين</w:t>
      </w:r>
      <w:r w:rsidR="007A7D02">
        <w:rPr>
          <w:rFonts w:ascii="ATraditional Arabic" w:hAnsi="ATraditional Arabic" w:hint="cs"/>
          <w:b w:val="0"/>
          <w:sz w:val="28"/>
          <w:rtl/>
        </w:rPr>
        <w:t>؛</w:t>
      </w:r>
      <w:r w:rsidR="000B53C6" w:rsidRPr="00A07538">
        <w:rPr>
          <w:rFonts w:ascii="ATraditional Arabic" w:hAnsi="ATraditional Arabic" w:hint="cs"/>
          <w:b w:val="0"/>
          <w:sz w:val="28"/>
          <w:rtl/>
        </w:rPr>
        <w:t xml:space="preserve"> إجلالا</w:t>
      </w:r>
      <w:r w:rsidR="007A7D02">
        <w:rPr>
          <w:rFonts w:ascii="ATraditional Arabic" w:hAnsi="ATraditional Arabic" w:hint="cs"/>
          <w:b w:val="0"/>
          <w:sz w:val="28"/>
          <w:rtl/>
        </w:rPr>
        <w:t>ً</w:t>
      </w:r>
      <w:r w:rsidR="000B53C6" w:rsidRPr="00A07538">
        <w:rPr>
          <w:rFonts w:ascii="ATraditional Arabic" w:hAnsi="ATraditional Arabic" w:hint="cs"/>
          <w:b w:val="0"/>
          <w:sz w:val="28"/>
          <w:rtl/>
        </w:rPr>
        <w:t xml:space="preserve"> لفضله</w:t>
      </w:r>
      <w:r w:rsidR="007A7D02">
        <w:rPr>
          <w:rFonts w:ascii="ATraditional Arabic" w:hAnsi="ATraditional Arabic" w:hint="cs"/>
          <w:b w:val="0"/>
          <w:sz w:val="28"/>
          <w:rtl/>
        </w:rPr>
        <w:t>؛</w:t>
      </w:r>
      <w:r w:rsidR="000B53C6" w:rsidRPr="00A07538">
        <w:rPr>
          <w:rFonts w:ascii="ATraditional Arabic" w:hAnsi="ATraditional Arabic" w:hint="cs"/>
          <w:b w:val="0"/>
          <w:sz w:val="28"/>
          <w:rtl/>
        </w:rPr>
        <w:t xml:space="preserve"> لأن فضيلة الدين مرغَّب فيها في الشرع.."</w:t>
      </w:r>
    </w:p>
    <w:p w:rsidR="000B53C6" w:rsidRPr="00A07538" w:rsidRDefault="000B53C6" w:rsidP="00A26153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وينظر فيه أيض</w:t>
      </w:r>
      <w:r w:rsidR="007A7D02">
        <w:rPr>
          <w:rFonts w:ascii="ATraditional Arabic" w:hAnsi="ATraditional Arabic" w:hint="cs"/>
          <w:bCs w:val="0"/>
          <w:sz w:val="28"/>
          <w:rtl/>
        </w:rPr>
        <w:t>ً</w:t>
      </w:r>
      <w:r w:rsidRPr="00A07538">
        <w:rPr>
          <w:rFonts w:ascii="ATraditional Arabic" w:hAnsi="ATraditional Arabic" w:hint="cs"/>
          <w:bCs w:val="0"/>
          <w:sz w:val="28"/>
          <w:rtl/>
        </w:rPr>
        <w:t>ا مسألة الصغير والكبير والكِبَر الحسي والمعنوي.</w:t>
      </w:r>
    </w:p>
    <w:p w:rsidR="000B53C6" w:rsidRPr="00A07538" w:rsidRDefault="000B53C6" w:rsidP="00A26153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B53C6" w:rsidRPr="00A07538" w:rsidRDefault="000B53C6" w:rsidP="00A26153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"لأن فضيلة الدين مرغب فيها في الشرع</w:t>
      </w:r>
      <w:r w:rsidR="007A7D02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وعلى هذا لو التقى راكبان ومركوب أحدهما أعلى في الجنس من مركوب الآخر كالجمل والفرس فيبدأ راكب الفرس أو يكتفى بالنظر إلى أعلاهما قدر</w:t>
      </w:r>
      <w:r w:rsidR="007A7D02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 في الدين</w:t>
      </w:r>
      <w:r w:rsidR="007A7D02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فيبدأ الذي هو فوقه</w:t>
      </w:r>
      <w:r w:rsidR="007A7D02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والثاني أظهر كما لا يُنظَر إلى من يكون.."</w:t>
      </w:r>
    </w:p>
    <w:p w:rsidR="000B53C6" w:rsidRPr="00A07538" w:rsidRDefault="000B53C6" w:rsidP="007A7D02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يبدأ الذي أدنى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الذي هو أدنى الذي هو فوقه يبدأ الأدنى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فيسلِّم على الذي هو فوقه من غير نظر إلى المركوب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هذا حقيقة المركوب لا أثر له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لا أثر له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ولو قلنا بعد في السيارات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هذا راكب سيارة بعشرة آلاف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وهذا راكب بمائة ألف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وهذا راكب بكذا نقول.. ما يمشي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ما يمشي هذا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هذا لا نظر</w:t>
      </w:r>
      <w:r w:rsidR="007A7D02">
        <w:rPr>
          <w:rFonts w:ascii="ATraditional Arabic" w:hAnsi="ATraditional Arabic" w:hint="cs"/>
          <w:bCs w:val="0"/>
          <w:sz w:val="28"/>
          <w:rtl/>
        </w:rPr>
        <w:t>له،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لا حظ له من النظر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يعني مثل ما قالوا في الأولى بالإمامة</w:t>
      </w:r>
      <w:r w:rsidR="007A7D02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في بعض كتب الفروع عند ابن عابدين وغيره حتى </w:t>
      </w:r>
      <w:r w:rsidR="007A7D02">
        <w:rPr>
          <w:rFonts w:ascii="ATraditional Arabic" w:hAnsi="ATraditional Arabic" w:hint="cs"/>
          <w:bCs w:val="0"/>
          <w:sz w:val="28"/>
          <w:rtl/>
        </w:rPr>
        <w:t>إ</w:t>
      </w:r>
      <w:r w:rsidRPr="00A07538">
        <w:rPr>
          <w:rFonts w:ascii="ATraditional Arabic" w:hAnsi="ATraditional Arabic" w:hint="cs"/>
          <w:bCs w:val="0"/>
          <w:sz w:val="28"/>
          <w:rtl/>
        </w:rPr>
        <w:t>نهم دخلوا</w:t>
      </w:r>
      <w:r w:rsidR="00E851D0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جعلوا الأولى بالإمامة إلى أن وصلوا الأجمل زوجة قالوا</w:t>
      </w:r>
      <w:r w:rsidR="00E851D0">
        <w:rPr>
          <w:rFonts w:ascii="ATraditional Arabic" w:hAnsi="ATraditional Arabic" w:hint="cs"/>
          <w:bCs w:val="0"/>
          <w:sz w:val="28"/>
          <w:rtl/>
        </w:rPr>
        <w:t>: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لأن هذا أقرب إلى غض البصر</w:t>
      </w:r>
      <w:r w:rsidR="00E851D0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كلام لا قيمة له</w:t>
      </w:r>
      <w:r w:rsidR="00E851D0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إلى أن نزلوا إلى شيء لا يمكن ذكره.</w:t>
      </w:r>
    </w:p>
    <w:p w:rsidR="000B53C6" w:rsidRPr="00A07538" w:rsidRDefault="000B53C6" w:rsidP="000B53C6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هات نعم.</w:t>
      </w:r>
    </w:p>
    <w:p w:rsidR="000B53C6" w:rsidRPr="00A07538" w:rsidRDefault="000B53C6" w:rsidP="000B53C6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851D0" w:rsidRDefault="000B53C6" w:rsidP="000B53C6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"والثاني أظهر كما لا يُنظَر إلى من يكون أعلاهما قدر</w:t>
      </w:r>
      <w:r w:rsidR="00E851D0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 من وجهة الدنيا إلا أن يكون سلطان</w:t>
      </w:r>
      <w:r w:rsidR="00E851D0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 يخشى منه</w:t>
      </w:r>
      <w:r w:rsidR="00E851D0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وإذا تساوى المتلاقيان من كل جهة فكل منهما مأمور بالابتداء</w:t>
      </w:r>
      <w:r w:rsidR="00E851D0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وخيرهما الذي يبدأ بالسلام</w:t>
      </w:r>
      <w:r w:rsidR="00E851D0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كما ثبت في حديث المتهاجرَين</w:t>
      </w:r>
      <w:r w:rsidR="00E851D0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وقد أخرج البخاري في الأدب المفرد بسند صحيح من حديث جابر</w:t>
      </w:r>
      <w:r w:rsidR="00E851D0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الماشيان إذا اجتمعا فأيهما بدأ بالسلام فهو أفضل</w:t>
      </w:r>
      <w:r w:rsidR="00E851D0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وأخرج الطبراني بسند صحيح عن الأغر المزني أنه قال</w:t>
      </w:r>
      <w:r w:rsidR="00E851D0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قال لي أبو بكر</w:t>
      </w:r>
      <w:r w:rsidR="00E851D0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لا يسبقك أحد بالسلام</w:t>
      </w:r>
      <w:r w:rsidR="00E851D0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وأخرج الترمذي من حديث أبي أمامة مرفوعًا</w:t>
      </w:r>
      <w:r w:rsidR="00E851D0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07538" w:rsidRPr="00A07538">
        <w:rPr>
          <w:rFonts w:ascii="ATraditional Arabic" w:hAnsi="ATraditional Arabic" w:hint="cs"/>
          <w:b w:val="0"/>
          <w:sz w:val="28"/>
          <w:rtl/>
        </w:rPr>
        <w:t>«</w:t>
      </w:r>
      <w:r w:rsidRPr="00E851D0">
        <w:rPr>
          <w:rFonts w:ascii="ATraditional Arabic" w:hAnsi="ATraditional Arabic" w:hint="cs"/>
          <w:b w:val="0"/>
          <w:color w:val="0000FF"/>
          <w:sz w:val="28"/>
          <w:rtl/>
        </w:rPr>
        <w:t>إن أولى الناس بالله من بدأ بالسلام</w:t>
      </w:r>
      <w:r w:rsidR="00A07538" w:rsidRPr="00A07538">
        <w:rPr>
          <w:rFonts w:ascii="ATraditional Arabic" w:hAnsi="ATraditional Arabic" w:hint="cs"/>
          <w:b w:val="0"/>
          <w:sz w:val="28"/>
          <w:rtl/>
        </w:rPr>
        <w:t>»</w:t>
      </w:r>
      <w:r w:rsidR="00E851D0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E851D0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حسن</w:t>
      </w:r>
      <w:r w:rsidR="00E851D0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وأخرج الطبراني في حديث قلنا</w:t>
      </w:r>
      <w:r w:rsidR="00E851D0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يا رسول الله</w:t>
      </w:r>
      <w:r w:rsidR="00E851D0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إنا نلتقي</w:t>
      </w:r>
      <w:r w:rsidR="00E851D0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فأينا يبدأ بالسلام؟ قال</w:t>
      </w:r>
      <w:r w:rsidR="00E851D0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07538" w:rsidRPr="00A07538">
        <w:rPr>
          <w:rFonts w:ascii="ATraditional Arabic" w:hAnsi="ATraditional Arabic" w:hint="cs"/>
          <w:b w:val="0"/>
          <w:sz w:val="28"/>
          <w:rtl/>
        </w:rPr>
        <w:t>«</w:t>
      </w:r>
      <w:r w:rsidRPr="00E851D0">
        <w:rPr>
          <w:rFonts w:ascii="ATraditional Arabic" w:hAnsi="ATraditional Arabic" w:hint="cs"/>
          <w:b w:val="0"/>
          <w:color w:val="0000FF"/>
          <w:sz w:val="28"/>
          <w:rtl/>
        </w:rPr>
        <w:t>أطوعكم لله تعالى</w:t>
      </w:r>
      <w:r w:rsidR="00A07538" w:rsidRPr="00A07538">
        <w:rPr>
          <w:rFonts w:ascii="ATraditional Arabic" w:hAnsi="ATraditional Arabic" w:hint="cs"/>
          <w:b w:val="0"/>
          <w:sz w:val="28"/>
          <w:rtl/>
        </w:rPr>
        <w:t>»</w:t>
      </w:r>
      <w:r w:rsidR="00E851D0">
        <w:rPr>
          <w:rFonts w:ascii="ATraditional Arabic" w:hAnsi="ATraditional Arabic" w:hint="cs"/>
          <w:b w:val="0"/>
          <w:sz w:val="28"/>
          <w:rtl/>
        </w:rPr>
        <w:t>.</w:t>
      </w:r>
    </w:p>
    <w:p w:rsidR="000B53C6" w:rsidRPr="00A07538" w:rsidRDefault="000B53C6" w:rsidP="000B53C6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 xml:space="preserve"> وعن علي</w:t>
      </w:r>
      <w:r w:rsidR="00E851D0">
        <w:rPr>
          <w:rFonts w:ascii="ATraditional Arabic" w:hAnsi="ATraditional Arabic" w:hint="cs"/>
          <w:b w:val="0"/>
          <w:sz w:val="28"/>
          <w:rtl/>
        </w:rPr>
        <w:t>-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E851D0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وكرم الله وجهه</w:t>
      </w:r>
      <w:r w:rsidR="00E851D0">
        <w:rPr>
          <w:rFonts w:ascii="ATraditional Arabic" w:hAnsi="ATraditional Arabic" w:hint="cs"/>
          <w:b w:val="0"/>
          <w:sz w:val="28"/>
          <w:rtl/>
        </w:rPr>
        <w:t>-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E851D0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وسلم-.."</w:t>
      </w:r>
    </w:p>
    <w:p w:rsidR="000B53C6" w:rsidRPr="00A07538" w:rsidRDefault="000B53C6" w:rsidP="00C95F2F">
      <w:pPr>
        <w:rPr>
          <w:rFonts w:ascii="ATraditional Arabic" w:hAnsi="ATraditional Arabic"/>
          <w:bCs w:val="0"/>
          <w:sz w:val="28"/>
          <w:rtl/>
        </w:rPr>
      </w:pPr>
      <w:r w:rsidRPr="00C95F2F">
        <w:rPr>
          <w:rFonts w:ascii="ATraditional Arabic" w:hAnsi="ATraditional Arabic" w:hint="cs"/>
          <w:bCs w:val="0"/>
          <w:sz w:val="28"/>
          <w:rtl/>
        </w:rPr>
        <w:t>يعني بعض الناس جُبِل على شيء من الغرور والغطرسة وكبير قوم في محله في بيت من الشعر</w:t>
      </w:r>
      <w:r w:rsidR="00C95F2F">
        <w:rPr>
          <w:rFonts w:ascii="ATraditional Arabic" w:hAnsi="ATraditional Arabic" w:hint="cs"/>
          <w:bCs w:val="0"/>
          <w:sz w:val="28"/>
          <w:rtl/>
        </w:rPr>
        <w:t>، ويتوافد</w:t>
      </w:r>
      <w:r w:rsidRPr="00C95F2F">
        <w:rPr>
          <w:rFonts w:ascii="ATraditional Arabic" w:hAnsi="ATraditional Arabic" w:hint="cs"/>
          <w:bCs w:val="0"/>
          <w:sz w:val="28"/>
          <w:rtl/>
        </w:rPr>
        <w:t xml:space="preserve"> عليه القبيلة سلام يا فلان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C95F2F">
        <w:rPr>
          <w:rFonts w:ascii="ATraditional Arabic" w:hAnsi="ATraditional Arabic" w:hint="cs"/>
          <w:bCs w:val="0"/>
          <w:sz w:val="28"/>
          <w:rtl/>
        </w:rPr>
        <w:t xml:space="preserve"> سلام يا فلان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C95F2F">
        <w:rPr>
          <w:rFonts w:ascii="ATraditional Arabic" w:hAnsi="ATraditional Arabic" w:hint="cs"/>
          <w:bCs w:val="0"/>
          <w:sz w:val="28"/>
          <w:rtl/>
        </w:rPr>
        <w:t xml:space="preserve"> ولا يرد</w:t>
      </w:r>
      <w:r w:rsidR="00C95F2F"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Pr="00C95F2F">
        <w:rPr>
          <w:rFonts w:ascii="ATraditional Arabic" w:hAnsi="ATraditional Arabic" w:hint="cs"/>
          <w:bCs w:val="0"/>
          <w:sz w:val="28"/>
          <w:rtl/>
        </w:rPr>
        <w:t xml:space="preserve">سكت </w:t>
      </w:r>
      <w:r w:rsidR="00C95F2F">
        <w:rPr>
          <w:rFonts w:ascii="ATraditional Arabic" w:hAnsi="ATraditional Arabic" w:hint="cs"/>
          <w:bCs w:val="0"/>
          <w:sz w:val="28"/>
          <w:rtl/>
        </w:rPr>
        <w:t>حتى</w:t>
      </w:r>
      <w:r w:rsidRPr="00C95F2F">
        <w:rPr>
          <w:rFonts w:ascii="ATraditional Arabic" w:hAnsi="ATraditional Arabic" w:hint="cs"/>
          <w:bCs w:val="0"/>
          <w:sz w:val="28"/>
          <w:rtl/>
        </w:rPr>
        <w:t xml:space="preserve"> تكامل المجلس كله بمائة شخص أو أكثر قال</w:t>
      </w:r>
      <w:r w:rsidR="00C95F2F">
        <w:rPr>
          <w:rFonts w:ascii="ATraditional Arabic" w:hAnsi="ATraditional Arabic" w:hint="cs"/>
          <w:bCs w:val="0"/>
          <w:sz w:val="28"/>
          <w:rtl/>
        </w:rPr>
        <w:t>:</w:t>
      </w:r>
      <w:r w:rsidRPr="00C95F2F">
        <w:rPr>
          <w:rFonts w:ascii="ATraditional Arabic" w:hAnsi="ATraditional Arabic" w:hint="cs"/>
          <w:bCs w:val="0"/>
          <w:sz w:val="28"/>
          <w:rtl/>
        </w:rPr>
        <w:t xml:space="preserve"> قل لهم يا فلان</w:t>
      </w:r>
      <w:r w:rsidR="00C95F2F">
        <w:rPr>
          <w:rFonts w:ascii="ATraditional Arabic" w:hAnsi="ATraditional Arabic" w:hint="cs"/>
          <w:bCs w:val="0"/>
          <w:sz w:val="28"/>
          <w:rtl/>
        </w:rPr>
        <w:t>:</w:t>
      </w:r>
      <w:r w:rsidRPr="00C95F2F">
        <w:rPr>
          <w:rFonts w:ascii="ATraditional Arabic" w:hAnsi="ATraditional Arabic" w:hint="cs"/>
          <w:bCs w:val="0"/>
          <w:sz w:val="28"/>
          <w:rtl/>
        </w:rPr>
        <w:t xml:space="preserve"> هلا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C95F2F">
        <w:rPr>
          <w:rFonts w:ascii="ATraditional Arabic" w:hAnsi="ATraditional Arabic" w:hint="cs"/>
          <w:bCs w:val="0"/>
          <w:sz w:val="28"/>
          <w:rtl/>
        </w:rPr>
        <w:t xml:space="preserve"> أي حرمان مثل هذا</w:t>
      </w:r>
      <w:r w:rsidR="00C95F2F">
        <w:rPr>
          <w:rFonts w:ascii="ATraditional Arabic" w:hAnsi="ATraditional Arabic" w:hint="cs"/>
          <w:bCs w:val="0"/>
          <w:sz w:val="28"/>
          <w:rtl/>
        </w:rPr>
        <w:t>؟</w:t>
      </w:r>
      <w:r w:rsidRPr="00C95F2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0854ED" w:rsidRPr="00C95F2F">
        <w:rPr>
          <w:rFonts w:ascii="ATraditional Arabic" w:hAnsi="ATraditional Arabic" w:hint="cs"/>
          <w:bCs w:val="0"/>
          <w:sz w:val="28"/>
          <w:rtl/>
        </w:rPr>
        <w:t>يعني لو قال</w:t>
      </w:r>
      <w:r w:rsidR="00C95F2F">
        <w:rPr>
          <w:rFonts w:ascii="ATraditional Arabic" w:hAnsi="ATraditional Arabic" w:hint="cs"/>
          <w:bCs w:val="0"/>
          <w:sz w:val="28"/>
          <w:rtl/>
        </w:rPr>
        <w:t>:</w:t>
      </w:r>
      <w:r w:rsidR="000854ED" w:rsidRPr="00C95F2F">
        <w:rPr>
          <w:rFonts w:ascii="ATraditional Arabic" w:hAnsi="ATraditional Arabic" w:hint="cs"/>
          <w:bCs w:val="0"/>
          <w:sz w:val="28"/>
          <w:rtl/>
        </w:rPr>
        <w:t xml:space="preserve"> وعليكم السلام بعددهم كم يكسب من الأجر؟ كم يكسب من الأجر؟</w:t>
      </w:r>
      <w:r w:rsidR="000854ED" w:rsidRPr="00A07538">
        <w:rPr>
          <w:rFonts w:ascii="ATraditional Arabic" w:hAnsi="ATraditional Arabic" w:hint="cs"/>
          <w:bCs w:val="0"/>
          <w:sz w:val="28"/>
          <w:rtl/>
        </w:rPr>
        <w:t xml:space="preserve"> 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0854ED" w:rsidRPr="00A07538" w:rsidRDefault="000854ED" w:rsidP="00C95F2F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أجور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والرد واجب</w:t>
      </w:r>
      <w:r w:rsidR="00C95F2F">
        <w:rPr>
          <w:rFonts w:ascii="ATraditional Arabic" w:hAnsi="ATraditional Arabic" w:hint="cs"/>
          <w:bCs w:val="0"/>
          <w:sz w:val="28"/>
          <w:rtl/>
        </w:rPr>
        <w:t xml:space="preserve">، يعني </w:t>
      </w:r>
      <w:r w:rsidRPr="00A07538">
        <w:rPr>
          <w:rFonts w:ascii="ATraditional Arabic" w:hAnsi="ATraditional Arabic" w:hint="cs"/>
          <w:bCs w:val="0"/>
          <w:sz w:val="28"/>
          <w:rtl/>
        </w:rPr>
        <w:t>يأثم هو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كم عليه من الإثم في تركه الرد عليهم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وفي النهاية ما رد الجواب هو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ولا رده بمثله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ولا أفضل منه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C95F2F">
        <w:rPr>
          <w:rFonts w:ascii="ATraditional Arabic" w:hAnsi="ATraditional Arabic" w:hint="cs"/>
          <w:bCs w:val="0"/>
          <w:sz w:val="28"/>
          <w:rtl/>
        </w:rPr>
        <w:t>: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قل لهم يا فلان</w:t>
      </w:r>
      <w:r w:rsidR="00C95F2F">
        <w:rPr>
          <w:rFonts w:ascii="ATraditional Arabic" w:hAnsi="ATraditional Arabic" w:hint="cs"/>
          <w:bCs w:val="0"/>
          <w:sz w:val="28"/>
          <w:rtl/>
        </w:rPr>
        <w:t>: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هلا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سبحان الله! </w:t>
      </w:r>
      <w:r w:rsidR="00C95F2F">
        <w:rPr>
          <w:rFonts w:ascii="ATraditional Arabic" w:hAnsi="ATraditional Arabic" w:hint="cs"/>
          <w:bCs w:val="0"/>
          <w:sz w:val="28"/>
          <w:rtl/>
        </w:rPr>
        <w:t>يعني الغرور يصل بالإنسان الذ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ي لو تأمل في حقيقة أمره </w:t>
      </w:r>
      <w:r w:rsidR="00C95F2F">
        <w:rPr>
          <w:rFonts w:ascii="ATraditional Arabic" w:hAnsi="ATraditional Arabic" w:hint="cs"/>
          <w:bCs w:val="0"/>
          <w:sz w:val="28"/>
          <w:rtl/>
        </w:rPr>
        <w:t>ما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بدايته</w:t>
      </w:r>
      <w:r w:rsidR="00C95F2F">
        <w:rPr>
          <w:rFonts w:ascii="ATraditional Arabic" w:hAnsi="ATraditional Arabic" w:hint="cs"/>
          <w:bCs w:val="0"/>
          <w:sz w:val="28"/>
          <w:rtl/>
        </w:rPr>
        <w:t>؟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C95F2F">
        <w:rPr>
          <w:rFonts w:ascii="ATraditional Arabic" w:hAnsi="ATraditional Arabic" w:hint="cs"/>
          <w:bCs w:val="0"/>
          <w:sz w:val="28"/>
          <w:rtl/>
        </w:rPr>
        <w:t>وما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مقتضى طول حياته ونهايته</w:t>
      </w:r>
      <w:r w:rsidR="00C95F2F">
        <w:rPr>
          <w:rFonts w:ascii="ATraditional Arabic" w:hAnsi="ATraditional Arabic" w:hint="cs"/>
          <w:bCs w:val="0"/>
          <w:sz w:val="28"/>
          <w:rtl/>
        </w:rPr>
        <w:t>؟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لو نظر في مبدئه ومنشئه ونهايته عرف حقيقة الأمر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:rsidR="000854ED" w:rsidRPr="00A07538" w:rsidRDefault="000854ED" w:rsidP="000B53C6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 xml:space="preserve">"وعن علي </w:t>
      </w:r>
      <w:r w:rsidR="00C95F2F">
        <w:rPr>
          <w:rFonts w:ascii="ATraditional Arabic" w:hAnsi="ATraditional Arabic" w:hint="cs"/>
          <w:b w:val="0"/>
          <w:sz w:val="28"/>
          <w:rtl/>
        </w:rPr>
        <w:t>-</w:t>
      </w:r>
      <w:r w:rsidRPr="00A07538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C95F2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وكرم الله وجهه</w:t>
      </w:r>
      <w:r w:rsidR="00C95F2F">
        <w:rPr>
          <w:rFonts w:ascii="ATraditional Arabic" w:hAnsi="ATraditional Arabic" w:hint="cs"/>
          <w:b w:val="0"/>
          <w:sz w:val="28"/>
          <w:rtl/>
        </w:rPr>
        <w:t>-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C95F2F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C95F2F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07538" w:rsidRPr="00A07538">
        <w:rPr>
          <w:rFonts w:ascii="ATraditional Arabic" w:hAnsi="ATraditional Arabic" w:hint="cs"/>
          <w:b w:val="0"/>
          <w:sz w:val="28"/>
          <w:rtl/>
        </w:rPr>
        <w:t>«</w:t>
      </w:r>
      <w:r w:rsidRPr="00C95F2F">
        <w:rPr>
          <w:rFonts w:ascii="ATraditional Arabic" w:hAnsi="ATraditional Arabic" w:hint="cs"/>
          <w:b w:val="0"/>
          <w:color w:val="0000FF"/>
          <w:sz w:val="28"/>
          <w:rtl/>
        </w:rPr>
        <w:t>يجزئ عن الجماعة إذا مروا أن يسلِّم أحدهم ويجزئ عن الجماعة أن يرد أحدهم</w:t>
      </w:r>
      <w:r w:rsidR="00A07538" w:rsidRPr="00A07538">
        <w:rPr>
          <w:rFonts w:ascii="ATraditional Arabic" w:hAnsi="ATraditional Arabic" w:hint="cs"/>
          <w:b w:val="0"/>
          <w:sz w:val="28"/>
          <w:rtl/>
        </w:rPr>
        <w:t>»</w:t>
      </w:r>
      <w:r w:rsidR="00C95F2F">
        <w:rPr>
          <w:rFonts w:ascii="ATraditional Arabic" w:hAnsi="ATraditional Arabic" w:hint="cs"/>
          <w:b w:val="0"/>
          <w:sz w:val="28"/>
          <w:rtl/>
        </w:rPr>
        <w:t>.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رواه أحمد والبيهقي</w:t>
      </w:r>
      <w:r w:rsidR="00C95F2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فيه أنه يجزئ تسليم الواحد عن الجماعة ابتداء</w:t>
      </w:r>
      <w:r w:rsidR="00C95F2F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ورد</w:t>
      </w:r>
      <w:r w:rsidR="00C95F2F">
        <w:rPr>
          <w:rFonts w:ascii="ATraditional Arabic" w:hAnsi="ATraditional Arabic" w:hint="cs"/>
          <w:b w:val="0"/>
          <w:sz w:val="28"/>
          <w:rtl/>
        </w:rPr>
        <w:t>ًّ</w:t>
      </w:r>
      <w:r w:rsidRPr="00A07538">
        <w:rPr>
          <w:rFonts w:ascii="ATraditional Arabic" w:hAnsi="ATraditional Arabic" w:hint="cs"/>
          <w:b w:val="0"/>
          <w:sz w:val="28"/>
          <w:rtl/>
        </w:rPr>
        <w:t>ا."</w:t>
      </w:r>
    </w:p>
    <w:p w:rsidR="000854ED" w:rsidRPr="00A07538" w:rsidRDefault="000854ED" w:rsidP="000854ED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لأنه كفاية إذا قام به من يكفي سقط عن الباقين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ويكون في حق الباقين سنة.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"قال النووي</w:t>
      </w:r>
      <w:r w:rsidR="00C95F2F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يستثنى من العموم بابتداء السلام من كان يأكل أو يشرب</w:t>
      </w:r>
      <w:r w:rsidR="00C95F2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أو يجامع</w:t>
      </w:r>
      <w:r w:rsidR="00C95F2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أو كان في الخلاء</w:t>
      </w:r>
      <w:r w:rsidR="00C95F2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أو في الحمام</w:t>
      </w:r>
      <w:r w:rsidR="00C95F2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أو نائم</w:t>
      </w:r>
      <w:r w:rsidR="00C95F2F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 أو ناعس</w:t>
      </w:r>
      <w:r w:rsidR="00C95F2F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</w:t>
      </w:r>
      <w:r w:rsidR="00C95F2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أو مصلي</w:t>
      </w:r>
      <w:r w:rsidR="00C95F2F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</w:t>
      </w:r>
      <w:r w:rsidR="00C95F2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أو مؤذن</w:t>
      </w:r>
      <w:r w:rsidR="00C95F2F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ا.."</w:t>
      </w:r>
    </w:p>
    <w:p w:rsidR="000854ED" w:rsidRPr="00A07538" w:rsidRDefault="000854ED" w:rsidP="000854ED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المصلي يسلم عليه كما ثبت عن النبي -عليه الصلاة والسلام-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ويجيب بالإشارة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لا يجيب بكلام.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"أو مؤذن</w:t>
      </w:r>
      <w:r w:rsidR="00C95F2F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 مادام متلبس</w:t>
      </w:r>
      <w:r w:rsidR="00C95F2F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 بشيء مما ذكر</w:t>
      </w:r>
      <w:r w:rsidR="00C95F2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إلا أن السلام على من كان في الحمام إنما كُرِه إذا لم يكن عليه إزار وإلا فلا كراهة."</w:t>
      </w:r>
    </w:p>
    <w:p w:rsidR="000854ED" w:rsidRPr="00A07538" w:rsidRDefault="000854ED" w:rsidP="000854ED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والحمام المراد به المغتسل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لا يراد به مكان قضاء الحاجة.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طالب: أحسن الله إليك</w:t>
      </w:r>
      <w:r w:rsidR="00C95F2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بالنسبة للأكل والشرب فيه محظور أن يسلم...</w:t>
      </w:r>
    </w:p>
    <w:p w:rsidR="000854ED" w:rsidRPr="00A07538" w:rsidRDefault="000854ED" w:rsidP="00C95F2F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ما فيه محظور إلا أنه إذا كان محتاج</w:t>
      </w:r>
      <w:r w:rsidR="00C95F2F">
        <w:rPr>
          <w:rFonts w:ascii="ATraditional Arabic" w:hAnsi="ATraditional Arabic" w:hint="cs"/>
          <w:bCs w:val="0"/>
          <w:sz w:val="28"/>
          <w:rtl/>
        </w:rPr>
        <w:t>ًا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للأكل والشرب</w:t>
      </w:r>
      <w:r w:rsidR="00C95F2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والسلام يعوقه عن شيء من ذلك</w:t>
      </w:r>
      <w:r w:rsidR="001F6FC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هذا ملحَظ عند بعضهم</w:t>
      </w:r>
      <w:r w:rsidR="001F6FC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وإلا </w:t>
      </w:r>
      <w:r w:rsidR="001F6FCF">
        <w:rPr>
          <w:rFonts w:ascii="ATraditional Arabic" w:hAnsi="ATraditional Arabic" w:hint="cs"/>
          <w:bCs w:val="0"/>
          <w:sz w:val="28"/>
          <w:rtl/>
        </w:rPr>
        <w:t>ف</w:t>
      </w:r>
      <w:r w:rsidRPr="00A07538">
        <w:rPr>
          <w:rFonts w:ascii="ATraditional Arabic" w:hAnsi="ATraditional Arabic" w:hint="cs"/>
          <w:bCs w:val="0"/>
          <w:sz w:val="28"/>
          <w:rtl/>
        </w:rPr>
        <w:t>رد السلام ما يكلف شي</w:t>
      </w:r>
      <w:r w:rsidR="00C95F2F">
        <w:rPr>
          <w:rFonts w:ascii="ATraditional Arabic" w:hAnsi="ATraditional Arabic" w:hint="cs"/>
          <w:bCs w:val="0"/>
          <w:sz w:val="28"/>
          <w:rtl/>
        </w:rPr>
        <w:t>ئًا</w:t>
      </w:r>
      <w:r w:rsidRPr="00A07538">
        <w:rPr>
          <w:rFonts w:ascii="ATraditional Arabic" w:hAnsi="ATraditional Arabic" w:hint="cs"/>
          <w:bCs w:val="0"/>
          <w:sz w:val="28"/>
          <w:rtl/>
        </w:rPr>
        <w:t>.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"وأما السلام حال الخطبة في الجمعة</w:t>
      </w:r>
      <w:r w:rsidR="001F6FC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فيكره</w:t>
      </w:r>
      <w:r w:rsidR="001F6FCF">
        <w:rPr>
          <w:rFonts w:ascii="ATraditional Arabic" w:hAnsi="ATraditional Arabic" w:hint="cs"/>
          <w:b w:val="0"/>
          <w:sz w:val="28"/>
          <w:rtl/>
        </w:rPr>
        <w:t>؛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للأمر بالإنصات</w:t>
      </w:r>
      <w:r w:rsidR="001F6FC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فلو سلم لم يجب عليه الرد</w:t>
      </w:r>
      <w:r w:rsidR="001F6FC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لم يجب الرد عليه عند من قال</w:t>
      </w:r>
      <w:r w:rsidR="001F6FCF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الإنصات واجب</w:t>
      </w:r>
      <w:r w:rsidR="001F6FC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ويجب عند من قال بأنه سنة</w:t>
      </w:r>
      <w:r w:rsidR="001F6FC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وعلى الوجهين لا ينبغي أن يرد أكثر من واحد</w:t>
      </w:r>
      <w:r w:rsidR="001F6FC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وأما المشتغل بقراءة القرآن فقال الواحدي</w:t>
      </w:r>
      <w:r w:rsidR="001F6FCF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الأولى ترك السلام عليه</w:t>
      </w:r>
      <w:r w:rsidR="001F6FC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فإن سلم عليه أحد كفاه الرد بالإشارة</w:t>
      </w:r>
      <w:r w:rsidR="001F6FCF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وإن رد لفظ</w:t>
      </w:r>
      <w:r w:rsidR="001F6FCF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 استأنف الاستعاذة وقرأ قال النووي.."</w:t>
      </w:r>
    </w:p>
    <w:p w:rsidR="000854ED" w:rsidRPr="00A07538" w:rsidRDefault="000854ED" w:rsidP="00071247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لا، هذا الفاصل يسير لا يلزم منه استئناف أبد</w:t>
      </w:r>
      <w:r w:rsidR="001F6FCF">
        <w:rPr>
          <w:rFonts w:ascii="ATraditional Arabic" w:hAnsi="ATraditional Arabic" w:hint="cs"/>
          <w:bCs w:val="0"/>
          <w:sz w:val="28"/>
          <w:rtl/>
        </w:rPr>
        <w:t>ً</w:t>
      </w:r>
      <w:r w:rsidRPr="00A07538">
        <w:rPr>
          <w:rFonts w:ascii="ATraditional Arabic" w:hAnsi="ATraditional Arabic" w:hint="cs"/>
          <w:bCs w:val="0"/>
          <w:sz w:val="28"/>
          <w:rtl/>
        </w:rPr>
        <w:t>ا</w:t>
      </w:r>
      <w:r w:rsidR="001F6FC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فاصل يسير لا يلزم منه الاستئناف</w:t>
      </w:r>
      <w:r w:rsidR="001F6FCF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لكن بعض الناس إذا سُلِّم عليه أو حصل أدنى خلل لا يدري علام</w:t>
      </w:r>
      <w:r w:rsidR="00071247">
        <w:rPr>
          <w:rFonts w:ascii="ATraditional Arabic" w:hAnsi="ATraditional Arabic" w:hint="cs"/>
          <w:bCs w:val="0"/>
          <w:sz w:val="28"/>
          <w:rtl/>
        </w:rPr>
        <w:t>َ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وقف</w:t>
      </w:r>
      <w:r w:rsidR="00071247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والله هذا الحاصل </w:t>
      </w:r>
      <w:r w:rsidR="00071247">
        <w:rPr>
          <w:rFonts w:ascii="ATraditional Arabic" w:hAnsi="ATraditional Arabic" w:hint="cs"/>
          <w:bCs w:val="0"/>
          <w:sz w:val="28"/>
          <w:rtl/>
        </w:rPr>
        <w:t>نحن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نجلس به</w:t>
      </w:r>
      <w:r w:rsidR="00071247">
        <w:rPr>
          <w:rFonts w:ascii="ATraditional Arabic" w:hAnsi="ATraditional Arabic" w:hint="cs"/>
          <w:bCs w:val="0"/>
          <w:sz w:val="28"/>
          <w:rtl/>
        </w:rPr>
        <w:t xml:space="preserve">ذا </w:t>
      </w:r>
      <w:r w:rsidRPr="00A07538">
        <w:rPr>
          <w:rFonts w:ascii="ATraditional Arabic" w:hAnsi="ATraditional Arabic" w:hint="cs"/>
          <w:bCs w:val="0"/>
          <w:sz w:val="28"/>
          <w:rtl/>
        </w:rPr>
        <w:t>المكان ونقرأ و</w:t>
      </w:r>
      <w:r w:rsidR="00071247">
        <w:rPr>
          <w:rFonts w:ascii="ATraditional Arabic" w:hAnsi="ATraditional Arabic" w:hint="cs"/>
          <w:bCs w:val="0"/>
          <w:sz w:val="28"/>
          <w:rtl/>
        </w:rPr>
        <w:t>ن</w:t>
      </w:r>
      <w:r w:rsidRPr="00A07538">
        <w:rPr>
          <w:rFonts w:ascii="ATraditional Arabic" w:hAnsi="ATraditional Arabic" w:hint="cs"/>
          <w:bCs w:val="0"/>
          <w:sz w:val="28"/>
          <w:rtl/>
        </w:rPr>
        <w:t>نظر بعد لو غيب تقول</w:t>
      </w:r>
      <w:r w:rsidR="00071247">
        <w:rPr>
          <w:rFonts w:ascii="ATraditional Arabic" w:hAnsi="ATraditional Arabic" w:hint="cs"/>
          <w:bCs w:val="0"/>
          <w:sz w:val="28"/>
          <w:rtl/>
        </w:rPr>
        <w:t>: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إن معنا عذر إذا تحرك الباب </w:t>
      </w:r>
      <w:r w:rsidR="00071247">
        <w:rPr>
          <w:rFonts w:ascii="ATraditional Arabic" w:hAnsi="ATraditional Arabic" w:hint="cs"/>
          <w:bCs w:val="0"/>
          <w:sz w:val="28"/>
          <w:rtl/>
        </w:rPr>
        <w:t>أو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شيء ما ندري أنا بالصفحة اليمنى </w:t>
      </w:r>
      <w:r w:rsidR="00071247">
        <w:rPr>
          <w:rFonts w:ascii="ATraditional Arabic" w:hAnsi="ATraditional Arabic" w:hint="cs"/>
          <w:bCs w:val="0"/>
          <w:sz w:val="28"/>
          <w:rtl/>
        </w:rPr>
        <w:t>أم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اليسرى</w:t>
      </w:r>
      <w:r w:rsidR="00071247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فبعض الناس يرتج عليه إذا سُلِّم عليه أو كُلِّم أو سمع صوت</w:t>
      </w:r>
      <w:r w:rsidR="00071247">
        <w:rPr>
          <w:rFonts w:ascii="ATraditional Arabic" w:hAnsi="ATraditional Arabic" w:hint="cs"/>
          <w:bCs w:val="0"/>
          <w:sz w:val="28"/>
          <w:rtl/>
        </w:rPr>
        <w:t>ًا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أو شي</w:t>
      </w:r>
      <w:r w:rsidR="00071247">
        <w:rPr>
          <w:rFonts w:ascii="ATraditional Arabic" w:hAnsi="ATraditional Arabic" w:hint="cs"/>
          <w:bCs w:val="0"/>
          <w:sz w:val="28"/>
          <w:rtl/>
        </w:rPr>
        <w:t>ئًا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من هذا</w:t>
      </w:r>
      <w:r w:rsidR="00071247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ونعاني كثير</w:t>
      </w:r>
      <w:r w:rsidR="00071247">
        <w:rPr>
          <w:rFonts w:ascii="ATraditional Arabic" w:hAnsi="ATraditional Arabic" w:hint="cs"/>
          <w:bCs w:val="0"/>
          <w:sz w:val="28"/>
          <w:rtl/>
        </w:rPr>
        <w:t>ً</w:t>
      </w:r>
      <w:r w:rsidRPr="00A07538">
        <w:rPr>
          <w:rFonts w:ascii="ATraditional Arabic" w:hAnsi="ATraditional Arabic" w:hint="cs"/>
          <w:bCs w:val="0"/>
          <w:sz w:val="28"/>
          <w:rtl/>
        </w:rPr>
        <w:t>ا من الذين يرفعون أصواتهم في الصلاة</w:t>
      </w:r>
      <w:r w:rsidR="00071247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والناس يتفاوتون في هذا</w:t>
      </w:r>
      <w:r w:rsidR="00071247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بعض الناس ما يؤثر عليه شيء.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0854ED" w:rsidRPr="00A07538" w:rsidRDefault="00071247" w:rsidP="000854E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أ</w:t>
      </w:r>
      <w:r w:rsidR="000854ED" w:rsidRPr="00A07538">
        <w:rPr>
          <w:rFonts w:ascii="ATraditional Arabic" w:hAnsi="ATraditional Arabic" w:hint="cs"/>
          <w:bCs w:val="0"/>
          <w:sz w:val="28"/>
          <w:rtl/>
        </w:rPr>
        <w:t>ين؟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طالب: المؤذن.</w:t>
      </w:r>
    </w:p>
    <w:p w:rsidR="000854ED" w:rsidRPr="00A07538" w:rsidRDefault="000854ED" w:rsidP="000854ED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لو أجاب بصوت منخفض أو سر</w:t>
      </w:r>
      <w:r w:rsidR="00071247">
        <w:rPr>
          <w:rFonts w:ascii="ATraditional Arabic" w:hAnsi="ATraditional Arabic" w:hint="cs"/>
          <w:bCs w:val="0"/>
          <w:sz w:val="28"/>
          <w:rtl/>
        </w:rPr>
        <w:t>ًّ</w:t>
      </w:r>
      <w:r w:rsidRPr="00A07538">
        <w:rPr>
          <w:rFonts w:ascii="ATraditional Arabic" w:hAnsi="ATraditional Arabic" w:hint="cs"/>
          <w:bCs w:val="0"/>
          <w:sz w:val="28"/>
          <w:rtl/>
        </w:rPr>
        <w:t>ا أو ترك الإجابة إذا انتهى.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طالب: ما يشير.</w:t>
      </w:r>
    </w:p>
    <w:p w:rsidR="000854ED" w:rsidRPr="00A07538" w:rsidRDefault="00071247" w:rsidP="000854E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 فيه داعٍ</w:t>
      </w:r>
      <w:r w:rsidR="000854ED" w:rsidRPr="00A07538">
        <w:rPr>
          <w:rFonts w:ascii="ATraditional Arabic" w:hAnsi="ATraditional Arabic" w:hint="cs"/>
          <w:bCs w:val="0"/>
          <w:sz w:val="28"/>
          <w:rtl/>
        </w:rPr>
        <w:t xml:space="preserve"> للإشارة</w:t>
      </w:r>
      <w:r>
        <w:rPr>
          <w:rFonts w:ascii="ATraditional Arabic" w:hAnsi="ATraditional Arabic" w:hint="cs"/>
          <w:bCs w:val="0"/>
          <w:sz w:val="28"/>
          <w:rtl/>
        </w:rPr>
        <w:t>؛</w:t>
      </w:r>
      <w:r w:rsidR="000854ED" w:rsidRPr="00A07538">
        <w:rPr>
          <w:rFonts w:ascii="ATraditional Arabic" w:hAnsi="ATraditional Arabic" w:hint="cs"/>
          <w:bCs w:val="0"/>
          <w:sz w:val="28"/>
          <w:rtl/>
        </w:rPr>
        <w:t xml:space="preserve"> لأنه ليس ممنوع</w:t>
      </w:r>
      <w:r>
        <w:rPr>
          <w:rFonts w:ascii="ATraditional Arabic" w:hAnsi="ATraditional Arabic" w:hint="cs"/>
          <w:bCs w:val="0"/>
          <w:sz w:val="28"/>
          <w:rtl/>
        </w:rPr>
        <w:t>ً</w:t>
      </w:r>
      <w:r w:rsidRPr="00A07538">
        <w:rPr>
          <w:rFonts w:ascii="ATraditional Arabic" w:hAnsi="ATraditional Arabic" w:hint="cs"/>
          <w:bCs w:val="0"/>
          <w:sz w:val="28"/>
          <w:rtl/>
        </w:rPr>
        <w:t>ا</w:t>
      </w:r>
      <w:r w:rsidR="000854ED" w:rsidRPr="00A07538">
        <w:rPr>
          <w:rFonts w:ascii="ATraditional Arabic" w:hAnsi="ATraditional Arabic" w:hint="cs"/>
          <w:bCs w:val="0"/>
          <w:sz w:val="28"/>
          <w:rtl/>
        </w:rPr>
        <w:t xml:space="preserve"> من الكلام اليسير.</w:t>
      </w:r>
    </w:p>
    <w:p w:rsidR="000854ED" w:rsidRPr="00A07538" w:rsidRDefault="000854ED" w:rsidP="000854ED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A77C6" w:rsidRDefault="000854ED" w:rsidP="00A0753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"قال النووي</w:t>
      </w:r>
      <w:r w:rsidR="00071247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فيه نظر</w:t>
      </w:r>
      <w:r w:rsidR="00071247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والظاهر أنه يُشرَع السلام</w:t>
      </w:r>
      <w:r w:rsidR="00071247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ويجب عليه الرد</w:t>
      </w:r>
      <w:r w:rsidR="00071247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ويُندَب على من دخل بيت</w:t>
      </w:r>
      <w:r w:rsidR="00071247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 وإن لم يكن فيه أحد كقوله تعالى</w:t>
      </w:r>
      <w:r w:rsidR="00071247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A07538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A07538" w:rsidRPr="00071247">
        <w:rPr>
          <w:rStyle w:val="-"/>
          <w:color w:val="FF0000"/>
          <w:sz w:val="28"/>
          <w:szCs w:val="28"/>
          <w:rtl/>
        </w:rPr>
        <w:t>فَإِذَا دَخَلْتُم بُيُوتاً فَسَلِّمُوا عَلَى أَنفُسِكُمْ</w:t>
      </w:r>
      <w:r w:rsidRPr="00A07538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A07538" w:rsidRPr="00A07538">
        <w:rPr>
          <w:rFonts w:ascii="ATraditional Arabic" w:hAnsi="ATraditional Arabic"/>
          <w:b w:val="0"/>
          <w:sz w:val="28"/>
          <w:rtl/>
        </w:rPr>
        <w:t xml:space="preserve"> [سورة النــور:61]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الآية</w:t>
      </w:r>
      <w:r w:rsidR="00071247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وأخرج البخاري في الأدب المفرد وابن أبي شيبة بإسناد حسن عن ابن عمر</w:t>
      </w:r>
      <w:r w:rsidR="007A77C6">
        <w:rPr>
          <w:rFonts w:ascii="ATraditional Arabic" w:hAnsi="ATraditional Arabic" w:hint="cs"/>
          <w:b w:val="0"/>
          <w:sz w:val="28"/>
          <w:rtl/>
        </w:rPr>
        <w:t>-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7A77C6">
        <w:rPr>
          <w:rFonts w:ascii="ATraditional Arabic" w:hAnsi="ATraditional Arabic" w:hint="cs"/>
          <w:b w:val="0"/>
          <w:sz w:val="28"/>
          <w:rtl/>
        </w:rPr>
        <w:t>-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7A77C6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يستحب إذا لم يكن في البيت أحد أن يقول</w:t>
      </w:r>
      <w:r w:rsidR="007A77C6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السلام علينا وعلى عباد الله الصالحين</w:t>
      </w:r>
      <w:r w:rsidR="007A77C6">
        <w:rPr>
          <w:rFonts w:ascii="ATraditional Arabic" w:hAnsi="ATraditional Arabic" w:hint="cs"/>
          <w:b w:val="0"/>
          <w:sz w:val="28"/>
          <w:rtl/>
        </w:rPr>
        <w:t>.</w:t>
      </w:r>
    </w:p>
    <w:p w:rsidR="000854ED" w:rsidRPr="00A07538" w:rsidRDefault="000854ED" w:rsidP="00A0753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 xml:space="preserve"> وأخرج الطبراني عن ابن عباس نحوه</w:t>
      </w:r>
      <w:r w:rsidR="007A77C6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فإن ظن المار أنه إذا سلَّم على القاعد لا يرد عليه فإنه يترك ظنه</w:t>
      </w:r>
      <w:r w:rsidR="007A77C6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ويسلِّم</w:t>
      </w:r>
      <w:r w:rsidR="007A77C6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فلعل ظنه يخطئ وإن لم يرد عليه سلامه ردت عليه الملائكة كما ورد ذلك</w:t>
      </w:r>
      <w:r w:rsidR="007A77C6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وأما من قال</w:t>
      </w:r>
      <w:r w:rsidR="007A77C6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لا يسلِّم على من ظن أنه لا يرد عليه</w:t>
      </w:r>
      <w:r w:rsidR="007A77C6">
        <w:rPr>
          <w:rFonts w:ascii="ATraditional Arabic" w:hAnsi="ATraditional Arabic" w:hint="cs"/>
          <w:b w:val="0"/>
          <w:sz w:val="28"/>
          <w:rtl/>
        </w:rPr>
        <w:t>؛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لأنه يكون سبب</w:t>
      </w:r>
      <w:r w:rsidR="007A77C6">
        <w:rPr>
          <w:rFonts w:ascii="ATraditional Arabic" w:hAnsi="ATraditional Arabic" w:hint="cs"/>
          <w:b w:val="0"/>
          <w:sz w:val="28"/>
          <w:rtl/>
        </w:rPr>
        <w:t>ً</w:t>
      </w:r>
      <w:r w:rsidRPr="00A07538">
        <w:rPr>
          <w:rFonts w:ascii="ATraditional Arabic" w:hAnsi="ATraditional Arabic" w:hint="cs"/>
          <w:b w:val="0"/>
          <w:sz w:val="28"/>
          <w:rtl/>
        </w:rPr>
        <w:t>ا لتأثيم الآخر فهو كلام غير صحيح."</w:t>
      </w:r>
    </w:p>
    <w:p w:rsidR="00A07538" w:rsidRPr="00A07538" w:rsidRDefault="000854ED" w:rsidP="007A77C6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يسأل بعضهم من الشباب من طلبة العلم يقول</w:t>
      </w:r>
      <w:r w:rsidR="007A77C6">
        <w:rPr>
          <w:rFonts w:ascii="ATraditional Arabic" w:hAnsi="ATraditional Arabic" w:hint="cs"/>
          <w:bCs w:val="0"/>
          <w:sz w:val="28"/>
          <w:rtl/>
        </w:rPr>
        <w:t>: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إذا عطست وحمدت الله والدي لا يشمتني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فهل أترك الحمد</w:t>
      </w:r>
      <w:r w:rsidR="007A77C6">
        <w:rPr>
          <w:rFonts w:ascii="ATraditional Arabic" w:hAnsi="ATraditional Arabic" w:hint="cs"/>
          <w:bCs w:val="0"/>
          <w:sz w:val="28"/>
          <w:rtl/>
        </w:rPr>
        <w:t>؛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>لئلا أؤثمه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أو أحمد الله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أفعل الذي علَي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والذي لي أسأل الله</w:t>
      </w:r>
      <w:r w:rsidR="007A77C6">
        <w:rPr>
          <w:rFonts w:ascii="ATraditional Arabic" w:hAnsi="ATraditional Arabic" w:hint="cs"/>
          <w:bCs w:val="0"/>
          <w:sz w:val="28"/>
          <w:rtl/>
        </w:rPr>
        <w:t>-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7A77C6">
        <w:rPr>
          <w:rFonts w:ascii="ATraditional Arabic" w:hAnsi="ATraditional Arabic" w:hint="cs"/>
          <w:bCs w:val="0"/>
          <w:sz w:val="28"/>
          <w:rtl/>
        </w:rPr>
        <w:t>-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أن يعفو عنه</w:t>
      </w:r>
      <w:r w:rsidR="007A77C6">
        <w:rPr>
          <w:rFonts w:ascii="ATraditional Arabic" w:hAnsi="ATraditional Arabic" w:hint="cs"/>
          <w:bCs w:val="0"/>
          <w:sz w:val="28"/>
          <w:rtl/>
        </w:rPr>
        <w:t>؛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لأن بعض الآباء يهجر الابن بهذه الطريقة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حتى ما يرد عليه السلام</w:t>
      </w:r>
      <w:r w:rsidR="007A77C6">
        <w:rPr>
          <w:rFonts w:ascii="ATraditional Arabic" w:hAnsi="ATraditional Arabic" w:hint="cs"/>
          <w:bCs w:val="0"/>
          <w:sz w:val="28"/>
          <w:rtl/>
        </w:rPr>
        <w:t>، كما فعل النبي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>-</w:t>
      </w:r>
      <w:r w:rsidR="007A77C6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>عليه الصلاة والسلام- مع الثلاثة الذين خلفوا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وله أصل شرعي بالنسبة للوالد والولد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لكن يبقى أن الإنسان يفعل ويبذل ما عليه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ما يقول</w:t>
      </w:r>
      <w:r w:rsidR="007A77C6">
        <w:rPr>
          <w:rFonts w:ascii="ATraditional Arabic" w:hAnsi="ATraditional Arabic" w:hint="cs"/>
          <w:bCs w:val="0"/>
          <w:sz w:val="28"/>
          <w:rtl/>
        </w:rPr>
        <w:t>: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والله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ما أحمد الله </w:t>
      </w:r>
      <w:r w:rsidR="007A77C6">
        <w:rPr>
          <w:rFonts w:ascii="ATraditional Arabic" w:hAnsi="ATraditional Arabic" w:hint="cs"/>
          <w:bCs w:val="0"/>
          <w:sz w:val="28"/>
          <w:rtl/>
        </w:rPr>
        <w:t xml:space="preserve">حتى 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>ما أؤثم أبي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أو ما أسلم عليه </w:t>
      </w:r>
      <w:r w:rsidR="007A77C6">
        <w:rPr>
          <w:rFonts w:ascii="ATraditional Arabic" w:hAnsi="ATraditional Arabic" w:hint="cs"/>
          <w:bCs w:val="0"/>
          <w:sz w:val="28"/>
          <w:rtl/>
        </w:rPr>
        <w:t>حتى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ما يأثم أبي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اسأل الله </w:t>
      </w:r>
      <w:r w:rsidR="007A77C6">
        <w:rPr>
          <w:rFonts w:ascii="ATraditional Arabic" w:hAnsi="ATraditional Arabic" w:hint="cs"/>
          <w:bCs w:val="0"/>
          <w:sz w:val="28"/>
          <w:rtl/>
        </w:rPr>
        <w:t>-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>جل وعلا</w:t>
      </w:r>
      <w:r w:rsidR="007A77C6">
        <w:rPr>
          <w:rFonts w:ascii="ATraditional Arabic" w:hAnsi="ATraditional Arabic" w:hint="cs"/>
          <w:bCs w:val="0"/>
          <w:sz w:val="28"/>
          <w:rtl/>
        </w:rPr>
        <w:t>-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أن يعفو عنه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="00A07538" w:rsidRPr="00A07538">
        <w:rPr>
          <w:rFonts w:ascii="ATraditional Arabic" w:hAnsi="ATraditional Arabic" w:hint="cs"/>
          <w:bCs w:val="0"/>
          <w:sz w:val="28"/>
          <w:rtl/>
        </w:rPr>
        <w:t xml:space="preserve"> وتناقشه بالتي هي أحسن.</w:t>
      </w:r>
    </w:p>
    <w:p w:rsidR="00A07538" w:rsidRPr="00A07538" w:rsidRDefault="00A07538" w:rsidP="00A07538">
      <w:pPr>
        <w:rPr>
          <w:rFonts w:ascii="ATraditional Arabic" w:hAnsi="ATraditional Arabic"/>
          <w:b w:val="0"/>
          <w:sz w:val="28"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A07538" w:rsidRPr="00A07538" w:rsidRDefault="00A07538" w:rsidP="00A07538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والله المقتضى حديث الثلاثة إذا كان الهجر للدين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إذا كان الهجر للدين فلا بأس.</w:t>
      </w:r>
    </w:p>
    <w:p w:rsidR="00A07538" w:rsidRPr="00A07538" w:rsidRDefault="00A07538" w:rsidP="00A0753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07538" w:rsidRPr="00A07538" w:rsidRDefault="00A07538" w:rsidP="00A0753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"لأن المأمورات الشرعية لا تترك لمثل هذا ذكر معناه النووي</w:t>
      </w:r>
      <w:r w:rsidR="007A77C6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وقال ابن دقيق</w:t>
      </w:r>
      <w:r w:rsidR="007A77C6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العيد لا ينبغي أن يسلِّم عليه</w:t>
      </w:r>
      <w:r w:rsidR="007A77C6">
        <w:rPr>
          <w:rFonts w:ascii="ATraditional Arabic" w:hAnsi="ATraditional Arabic" w:hint="cs"/>
          <w:b w:val="0"/>
          <w:sz w:val="28"/>
          <w:rtl/>
        </w:rPr>
        <w:t>؛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لأن توريط المسلم في المعصية أشد من مصلحة السلام عليه وامتثال حديث الأمر.."</w:t>
      </w:r>
    </w:p>
    <w:p w:rsidR="00A07538" w:rsidRPr="00A07538" w:rsidRDefault="00A07538" w:rsidP="007A77C6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لا، قد يحمل عليك في نفسه شي</w:t>
      </w:r>
      <w:r w:rsidR="007A77C6">
        <w:rPr>
          <w:rFonts w:ascii="ATraditional Arabic" w:hAnsi="ATraditional Arabic" w:hint="cs"/>
          <w:bCs w:val="0"/>
          <w:sz w:val="28"/>
          <w:rtl/>
        </w:rPr>
        <w:t>ئ</w:t>
      </w:r>
      <w:r w:rsidR="007A77C6">
        <w:rPr>
          <w:rFonts w:ascii="ATraditional Arabic" w:hAnsi="ATraditional Arabic"/>
          <w:bCs w:val="0"/>
          <w:sz w:val="28"/>
          <w:rtl/>
        </w:rPr>
        <w:t>ًا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ما ينحل بشيء سهل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أنت محسن عليه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ويقول</w:t>
      </w:r>
      <w:r w:rsidR="007A77C6">
        <w:rPr>
          <w:rFonts w:ascii="ATraditional Arabic" w:hAnsi="ATraditional Arabic" w:hint="cs"/>
          <w:bCs w:val="0"/>
          <w:sz w:val="28"/>
          <w:rtl/>
        </w:rPr>
        <w:t>: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ما سلم علي الفاعل التارك</w:t>
      </w:r>
      <w:r w:rsidR="007A77C6">
        <w:rPr>
          <w:rFonts w:ascii="ATraditional Arabic" w:hAnsi="ATraditional Arabic" w:hint="cs"/>
          <w:bCs w:val="0"/>
          <w:sz w:val="28"/>
          <w:rtl/>
        </w:rPr>
        <w:t>،</w:t>
      </w:r>
      <w:r w:rsidRPr="00A07538">
        <w:rPr>
          <w:rFonts w:ascii="ATraditional Arabic" w:hAnsi="ATraditional Arabic" w:hint="cs"/>
          <w:bCs w:val="0"/>
          <w:sz w:val="28"/>
          <w:rtl/>
        </w:rPr>
        <w:t xml:space="preserve"> ثم يزداد الهجر هجر</w:t>
      </w:r>
      <w:r w:rsidR="007A77C6">
        <w:rPr>
          <w:rFonts w:ascii="ATraditional Arabic" w:hAnsi="ATraditional Arabic"/>
          <w:bCs w:val="0"/>
          <w:sz w:val="28"/>
          <w:rtl/>
        </w:rPr>
        <w:t>ًا</w:t>
      </w:r>
      <w:r w:rsidRPr="00A07538">
        <w:rPr>
          <w:rFonts w:ascii="ATraditional Arabic" w:hAnsi="ATraditional Arabic" w:hint="cs"/>
          <w:bCs w:val="0"/>
          <w:sz w:val="28"/>
          <w:rtl/>
        </w:rPr>
        <w:t>.</w:t>
      </w:r>
    </w:p>
    <w:p w:rsidR="00A07538" w:rsidRPr="00A07538" w:rsidRDefault="00A07538" w:rsidP="00A0753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A77C6" w:rsidRDefault="00A07538" w:rsidP="00A0753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"وامتثال حديث الأمر بالإفشاء يحصل مع غير هذا</w:t>
      </w:r>
      <w:r w:rsidR="007A77C6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فإن قيل</w:t>
      </w:r>
      <w:r w:rsidR="007A77C6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هل يحسن أن يقول</w:t>
      </w:r>
      <w:r w:rsidR="007A77C6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رد السلام فإنه واجب؟</w:t>
      </w:r>
    </w:p>
    <w:p w:rsidR="00A07538" w:rsidRPr="00A07538" w:rsidRDefault="00A07538" w:rsidP="00A07538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 xml:space="preserve"> قيل</w:t>
      </w:r>
      <w:r w:rsidR="007A77C6">
        <w:rPr>
          <w:rFonts w:ascii="ATraditional Arabic" w:hAnsi="ATraditional Arabic" w:hint="cs"/>
          <w:b w:val="0"/>
          <w:sz w:val="28"/>
          <w:rtl/>
        </w:rPr>
        <w:t>: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نعم</w:t>
      </w:r>
      <w:r w:rsidR="007A77C6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فإنه من الأمر بالمعروف والنهي عن المنكر فيجب</w:t>
      </w:r>
      <w:r w:rsidR="007A77C6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فإن لم يجب حسن أن يحلله من حق الرد."</w:t>
      </w:r>
    </w:p>
    <w:p w:rsidR="001F6FCF" w:rsidRDefault="00A07538" w:rsidP="00A07538">
      <w:pPr>
        <w:rPr>
          <w:rFonts w:ascii="ATraditional Arabic" w:hAnsi="ATraditional Arabic"/>
          <w:bCs w:val="0"/>
          <w:sz w:val="28"/>
          <w:rtl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>والله أعلم</w:t>
      </w:r>
      <w:r w:rsidR="001F6FCF">
        <w:rPr>
          <w:rFonts w:ascii="ATraditional Arabic" w:hAnsi="ATraditional Arabic" w:hint="cs"/>
          <w:bCs w:val="0"/>
          <w:sz w:val="28"/>
          <w:rtl/>
        </w:rPr>
        <w:t>.</w:t>
      </w:r>
    </w:p>
    <w:p w:rsidR="00A07538" w:rsidRPr="00A07538" w:rsidRDefault="00A07538" w:rsidP="00A07538">
      <w:pPr>
        <w:rPr>
          <w:rFonts w:ascii="ATraditional Arabic" w:hAnsi="ATraditional Arabic"/>
          <w:bCs w:val="0"/>
          <w:sz w:val="28"/>
        </w:rPr>
      </w:pPr>
      <w:r w:rsidRPr="00A07538">
        <w:rPr>
          <w:rFonts w:ascii="ATraditional Arabic" w:hAnsi="ATraditional Arabic" w:hint="cs"/>
          <w:bCs w:val="0"/>
          <w:sz w:val="28"/>
          <w:rtl/>
        </w:rPr>
        <w:t xml:space="preserve"> وصلى الله على نبينا محمد وعلى آله وصحبه أجمعين.</w:t>
      </w:r>
    </w:p>
    <w:sectPr w:rsidR="00A07538" w:rsidRPr="00A07538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F1300" w:rsidRDefault="00FF1300" w:rsidP="00235F65">
      <w:r>
        <w:separator/>
      </w:r>
    </w:p>
  </w:endnote>
  <w:endnote w:type="continuationSeparator" w:id="0">
    <w:p w:rsidR="00FF1300" w:rsidRDefault="00FF1300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5046746D-6FF0-48DE-A094-E78A59554D8B}"/>
    <w:embedBold r:id="rId2" w:fontKey="{FABF92F8-28D4-439E-8530-0C9E86261086}"/>
    <w:embedBoldItalic r:id="rId3" w:fontKey="{E4299687-0436-425B-96DD-1FE884AB151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64A957EC-6590-47C9-88B0-5E81DDE5188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740A2DFA-9CE9-430C-8277-E34711187902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80B850AA-3CDF-4CF2-A25D-A9FCC23B9AB3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BBAA62F1-3116-4315-BE94-7F282716BD1D}"/>
    <w:embedBold r:id="rId8" w:fontKey="{F7245DBE-AA68-4E71-8B33-9ACE3F489FE3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6CC7787F-AE90-435A-B77E-F1BEF9364D9E}"/>
    <w:embedBold r:id="rId10" w:fontKey="{61F9706F-CF18-4F19-8651-E9DC750C8E2C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0380D493-01B5-4AF1-8766-E7448E970AA5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E7D3129D-E98C-430D-8B9E-EEE70E625FD4}"/>
    <w:embedBold r:id="rId13" w:fontKey="{83677C71-27C1-4526-9CA8-652996A2AC3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836A6EEC-E994-4062-B94E-FBB62ECED24B}"/>
    <w:embedBold r:id="rId15" w:fontKey="{72688A82-5772-4EE8-9C8E-9E5182C7F7C7}"/>
    <w:embedBoldItalic r:id="rId16" w:fontKey="{CC54216E-F6AB-48D0-9314-6704FF4E4CC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C109BA9F-DB8A-48D0-888E-E2C8AD0A35B4}"/>
    <w:embedBold r:id="rId18" w:fontKey="{829BB7D7-7EDA-4BAC-845A-1290E3197EC6}"/>
    <w:embedBoldItalic r:id="rId19" w:fontKey="{5C5B1FFE-A26A-4471-B7C4-F53BAD89A34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7CB85D8D-3401-4BD7-8924-FB0D4AEBA4FE}"/>
    <w:embedBold r:id="rId21" w:fontKey="{91627218-4ECA-4DEB-98A7-6EB665DCF748}"/>
    <w:embedBoldItalic r:id="rId22" w:fontKey="{83C83155-3B4D-4968-9FBC-275D0ED3E6D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E15F0BF7-0CBB-410C-9D3D-3D27F36EFCDC}"/>
    <w:embedBold r:id="rId24" w:fontKey="{CDE7B249-40E1-4690-A775-885A3B20D444}"/>
    <w:embedItalic r:id="rId25" w:fontKey="{95ECBFB8-28F8-41CD-9AF2-77A5525040D3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242AB0EA-2F72-4B06-BC45-6CF6ECDABDA7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0A257E2B-E43B-4A98-A89C-3A16135927CA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D4B2FC4A-7B23-40D3-81D2-905216BFA4F9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411C8F6E-3ACE-424D-82C1-651967743EB7}"/>
    <w:embedBold r:id="rId30" w:fontKey="{BB28817E-19D9-488C-99A5-2DCC080C3506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35A02AF9-B196-4041-B5E9-889C8C46D5C6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DED4604E-3E80-493E-B269-F39213545868}"/>
    <w:embedBold r:id="rId33" w:fontKey="{62313989-2EA8-4CE7-A4B4-1ED6BCF65C60}"/>
    <w:embedBoldItalic r:id="rId34" w:fontKey="{99C6A6F7-CF3A-475E-A5CA-0951C7E9434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Default="00B75CFA" w:rsidP="00235F65">
    <w:pPr>
      <w:pStyle w:val="Footer"/>
      <w:rPr>
        <w:noProof w:val="0"/>
        <w:rtl/>
      </w:rPr>
    </w:pPr>
  </w:p>
  <w:p w:rsidR="00B75CFA" w:rsidRDefault="00B75CFA" w:rsidP="00235F65">
    <w:pPr>
      <w:pStyle w:val="Footer"/>
      <w:rPr>
        <w:noProof w:val="0"/>
        <w:rtl/>
      </w:rPr>
    </w:pPr>
  </w:p>
  <w:p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F1300" w:rsidRDefault="00FF1300" w:rsidP="00235F65">
      <w:r>
        <w:separator/>
      </w:r>
    </w:p>
  </w:footnote>
  <w:footnote w:type="continuationSeparator" w:id="0">
    <w:p w:rsidR="00FF1300" w:rsidRDefault="00FF1300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Pr="00711431" w:rsidRDefault="00FF1300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A77C6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7A77C6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B75CFA" w:rsidRPr="00711431" w:rsidRDefault="00FF1300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B75CFA" w:rsidRPr="00AB587C" w:rsidRDefault="005C05D7" w:rsidP="00A16A25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1432_</w:t>
                </w:r>
                <w:r w:rsidR="00A16A25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07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Pr="00711431" w:rsidRDefault="00FF1300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7A77C6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B75CFA" w:rsidRPr="00711431" w:rsidRDefault="00FF1300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7A77C6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7A77C6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247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2558"/>
    <w:rsid w:val="00143347"/>
    <w:rsid w:val="0014340C"/>
    <w:rsid w:val="001436AB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CF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E5"/>
    <w:rsid w:val="004C64F7"/>
    <w:rsid w:val="004C6E79"/>
    <w:rsid w:val="004C7000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0BC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0FF5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7C6"/>
    <w:rsid w:val="007A786A"/>
    <w:rsid w:val="007A7C29"/>
    <w:rsid w:val="007A7D02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C8D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6A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C7EC8"/>
    <w:rsid w:val="00BC7F7B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5F2F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773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1D0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300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5E881BBA-962D-4087-911E-7A0A6D4C73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A07538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EFC50F-C95A-41DC-B84B-E3F1B4A94E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13836</TotalTime>
  <Pages>1</Pages>
  <Words>1641</Words>
  <Characters>9357</Characters>
  <Application>Microsoft Office Word</Application>
  <DocSecurity>0</DocSecurity>
  <Lines>77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10977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124</cp:revision>
  <cp:lastPrinted>2016-06-20T10:01:00Z</cp:lastPrinted>
  <dcterms:created xsi:type="dcterms:W3CDTF">2012-09-10T20:05:00Z</dcterms:created>
  <dcterms:modified xsi:type="dcterms:W3CDTF">2020-02-01T04:32:00Z</dcterms:modified>
</cp:coreProperties>
</file>